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D5339F">
      <w:r>
        <w:lastRenderedPageBreak/>
        <w:t>January 23,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Default="00772210" w:rsidP="00772210">
      <w:pPr>
        <w:pStyle w:val="Header"/>
        <w:tabs>
          <w:tab w:val="left" w:pos="360"/>
        </w:tabs>
        <w:rPr>
          <w:b/>
          <w:u w:val="single"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D5339F">
        <w:rPr>
          <w:b/>
          <w:u w:val="single"/>
        </w:rPr>
        <w:t>5</w:t>
      </w:r>
      <w:r w:rsidR="00D714A7">
        <w:rPr>
          <w:b/>
          <w:u w:val="single"/>
        </w:rPr>
        <w:t>-P</w:t>
      </w:r>
      <w:r w:rsidR="00D5339F">
        <w:rPr>
          <w:b/>
          <w:u w:val="single"/>
        </w:rPr>
        <w:t>03</w:t>
      </w:r>
    </w:p>
    <w:p w:rsidR="00D5339F" w:rsidRPr="00772210" w:rsidRDefault="00D5339F" w:rsidP="00772210">
      <w:pPr>
        <w:pStyle w:val="Header"/>
        <w:tabs>
          <w:tab w:val="left" w:pos="360"/>
        </w:tabs>
        <w:rPr>
          <w:b/>
        </w:rPr>
      </w:pPr>
    </w:p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3A4942" w:rsidRPr="00A33358" w:rsidRDefault="000A1ABC" w:rsidP="00761DCE">
      <w:pPr>
        <w:autoSpaceDE w:val="0"/>
        <w:autoSpaceDN w:val="0"/>
        <w:adjustRightInd w:val="0"/>
      </w:pPr>
      <w:r w:rsidRPr="00E607E7">
        <w:t xml:space="preserve">Enclosed are revisions to the </w:t>
      </w:r>
      <w:r w:rsidR="004659F5">
        <w:t>AT&amp;T Corp.</w:t>
      </w:r>
      <w:r w:rsidR="00A33358">
        <w:t xml:space="preserve"> </w:t>
      </w:r>
      <w:r w:rsidR="003A4942">
        <w:t>(“</w:t>
      </w:r>
      <w:r w:rsidR="004659F5">
        <w:t>AT&amp;T</w:t>
      </w:r>
      <w:r w:rsidR="003A4942">
        <w:t xml:space="preserve">”) </w:t>
      </w:r>
      <w:r w:rsidR="004E3AB0">
        <w:t xml:space="preserve">Local Exchange </w:t>
      </w:r>
      <w:r w:rsidR="003A4942">
        <w:t>Services</w:t>
      </w:r>
      <w:r w:rsidR="00E607E7" w:rsidRPr="00E607E7">
        <w:t xml:space="preserve"> </w:t>
      </w:r>
      <w:r w:rsidR="00A33358">
        <w:t>Price List</w:t>
      </w:r>
      <w:r w:rsidR="004659F5">
        <w:t xml:space="preserve">.  </w:t>
      </w:r>
      <w:r w:rsidR="00DB7C1E">
        <w:t xml:space="preserve">This filing </w:t>
      </w:r>
      <w:r w:rsidR="00D5339F">
        <w:t>increases rates for selected All in One local service plans.</w:t>
      </w:r>
    </w:p>
    <w:p w:rsidR="00761DCE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 </w:t>
      </w:r>
    </w:p>
    <w:p w:rsidR="00D5339F" w:rsidRPr="000B7E0A" w:rsidRDefault="00D5339F" w:rsidP="00D5339F">
      <w:pPr>
        <w:autoSpaceDE w:val="0"/>
        <w:autoSpaceDN w:val="0"/>
        <w:adjustRightInd w:val="0"/>
      </w:pPr>
      <w:r>
        <w:t>The following price list pages are attached:</w:t>
      </w:r>
    </w:p>
    <w:p w:rsidR="00D5339F" w:rsidRDefault="00D5339F" w:rsidP="00D5339F">
      <w:pPr>
        <w:autoSpaceDE w:val="0"/>
        <w:autoSpaceDN w:val="0"/>
        <w:adjustRightInd w:val="0"/>
      </w:pPr>
      <w:r>
        <w:t xml:space="preserve">   </w:t>
      </w:r>
    </w:p>
    <w:p w:rsidR="00D5339F" w:rsidRDefault="00D5339F" w:rsidP="00D5339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  <w:rPr>
          <w:b/>
          <w:u w:val="single"/>
        </w:rPr>
      </w:pPr>
      <w:r>
        <w:t xml:space="preserve">      </w:t>
      </w:r>
      <w:r>
        <w:rPr>
          <w:b/>
          <w:u w:val="single"/>
        </w:rPr>
        <w:t>Section</w:t>
      </w:r>
      <w:r>
        <w:rPr>
          <w:b/>
        </w:rPr>
        <w:t xml:space="preserve">           </w:t>
      </w:r>
      <w:r>
        <w:rPr>
          <w:b/>
        </w:rPr>
        <w:tab/>
        <w:t xml:space="preserve">          </w:t>
      </w:r>
      <w:r>
        <w:rPr>
          <w:b/>
          <w:u w:val="single"/>
        </w:rPr>
        <w:t>Page</w:t>
      </w:r>
      <w:r>
        <w:rPr>
          <w:b/>
        </w:rPr>
        <w:t xml:space="preserve">                               </w:t>
      </w:r>
      <w:r>
        <w:rPr>
          <w:b/>
          <w:u w:val="single"/>
        </w:rPr>
        <w:t>Release</w:t>
      </w:r>
    </w:p>
    <w:p w:rsidR="00D5339F" w:rsidRPr="00123E0A" w:rsidRDefault="00D5339F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Price List      </w:t>
      </w:r>
      <w:r>
        <w:rPr>
          <w:rFonts w:ascii="Times New Roman" w:hAnsi="Times New Roman" w:cs="Times New Roman"/>
        </w:rPr>
        <w:tab/>
        <w:t xml:space="preserve">         7                                        5</w:t>
      </w:r>
    </w:p>
    <w:p w:rsidR="00D5339F" w:rsidRPr="00123E0A" w:rsidRDefault="00D5339F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Price List      </w:t>
      </w:r>
      <w:r>
        <w:rPr>
          <w:rFonts w:ascii="Times New Roman" w:hAnsi="Times New Roman" w:cs="Times New Roman"/>
        </w:rPr>
        <w:tab/>
        <w:t xml:space="preserve">         8                                        5</w:t>
      </w:r>
    </w:p>
    <w:p w:rsidR="00FF1CF8" w:rsidRDefault="00A22E66" w:rsidP="00DB7C1E">
      <w:r>
        <w:rPr>
          <w:vertAlign w:val="superscript"/>
        </w:rPr>
        <w:t xml:space="preserve"> </w:t>
      </w:r>
      <w:r>
        <w:t xml:space="preserve">                    </w:t>
      </w:r>
    </w:p>
    <w:p w:rsidR="000A1ABC" w:rsidRDefault="000A1ABC">
      <w:r>
        <w:t xml:space="preserve">The requested </w:t>
      </w:r>
      <w:r w:rsidR="00F22F0F">
        <w:t xml:space="preserve">date of filing is </w:t>
      </w:r>
      <w:r w:rsidR="00D5339F">
        <w:t>January 23, 2015</w:t>
      </w:r>
      <w:r w:rsidR="00F22F0F">
        <w:t xml:space="preserve"> with an </w:t>
      </w:r>
      <w:r>
        <w:t xml:space="preserve">effective date of </w:t>
      </w:r>
      <w:r w:rsidR="00D5339F">
        <w:t>February 2, 2015</w:t>
      </w:r>
      <w:r w:rsidR="00A33358">
        <w:t>.</w:t>
      </w:r>
      <w:r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5C6B0F" w:rsidRDefault="000A1ABC">
      <w:r>
        <w:t xml:space="preserve">Sincerely, </w:t>
      </w:r>
    </w:p>
    <w:p w:rsidR="00326BE8" w:rsidRDefault="00326BE8">
      <w:r>
        <w:rPr>
          <w:noProof/>
        </w:rPr>
        <w:drawing>
          <wp:inline distT="0" distB="0" distL="0" distR="0" wp14:anchorId="099E343D" wp14:editId="550F3418">
            <wp:extent cx="1704975" cy="59055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55" cy="59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  <w:rPr>
          <w:rFonts w:ascii="Arial" w:hAnsi="Arial" w:cs="Arial"/>
          <w:sz w:val="20"/>
          <w:szCs w:val="20"/>
        </w:rPr>
      </w:pPr>
      <w:r>
        <w:t>Enclosure</w:t>
      </w:r>
      <w:r w:rsidR="00D5339F">
        <w:t>s</w:t>
      </w:r>
    </w:p>
    <w:sectPr w:rsidR="000A1ABC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37" w:rsidRDefault="002D3337">
      <w:r>
        <w:separator/>
      </w:r>
    </w:p>
  </w:endnote>
  <w:endnote w:type="continuationSeparator" w:id="0">
    <w:p w:rsidR="002D3337" w:rsidRDefault="002D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1FB22887" wp14:editId="10C9894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5" name="Picture 5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37" w:rsidRDefault="002D3337">
      <w:r>
        <w:separator/>
      </w:r>
    </w:p>
  </w:footnote>
  <w:footnote w:type="continuationSeparator" w:id="0">
    <w:p w:rsidR="002D3337" w:rsidRDefault="002D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AD893F" wp14:editId="4A76FC3E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D89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B7C5DE" wp14:editId="122EAC58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7C5DE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DF7B00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23966584" wp14:editId="5BC13F9C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464F"/>
    <w:rsid w:val="00033B56"/>
    <w:rsid w:val="00037367"/>
    <w:rsid w:val="0005240D"/>
    <w:rsid w:val="000A1ABC"/>
    <w:rsid w:val="000C74C6"/>
    <w:rsid w:val="000F216F"/>
    <w:rsid w:val="001016DF"/>
    <w:rsid w:val="0010387A"/>
    <w:rsid w:val="00126A23"/>
    <w:rsid w:val="00152D94"/>
    <w:rsid w:val="00152EAC"/>
    <w:rsid w:val="0020620D"/>
    <w:rsid w:val="00222803"/>
    <w:rsid w:val="00223CF5"/>
    <w:rsid w:val="00225C24"/>
    <w:rsid w:val="002275A9"/>
    <w:rsid w:val="002A5AC5"/>
    <w:rsid w:val="002C01A6"/>
    <w:rsid w:val="002D125C"/>
    <w:rsid w:val="002D3337"/>
    <w:rsid w:val="002D7090"/>
    <w:rsid w:val="002D74F4"/>
    <w:rsid w:val="003009BF"/>
    <w:rsid w:val="00326BE8"/>
    <w:rsid w:val="00342617"/>
    <w:rsid w:val="00372A19"/>
    <w:rsid w:val="00373570"/>
    <w:rsid w:val="003756D0"/>
    <w:rsid w:val="00387FAB"/>
    <w:rsid w:val="003A057F"/>
    <w:rsid w:val="003A0A9D"/>
    <w:rsid w:val="003A4942"/>
    <w:rsid w:val="003A5B38"/>
    <w:rsid w:val="003B51AF"/>
    <w:rsid w:val="003D1CD8"/>
    <w:rsid w:val="004179FA"/>
    <w:rsid w:val="00422743"/>
    <w:rsid w:val="004357AC"/>
    <w:rsid w:val="004625D5"/>
    <w:rsid w:val="004659F5"/>
    <w:rsid w:val="00484DF5"/>
    <w:rsid w:val="004C0D34"/>
    <w:rsid w:val="004D140B"/>
    <w:rsid w:val="004E3AB0"/>
    <w:rsid w:val="00506208"/>
    <w:rsid w:val="0052357F"/>
    <w:rsid w:val="00530AC2"/>
    <w:rsid w:val="005314A1"/>
    <w:rsid w:val="00582A8B"/>
    <w:rsid w:val="00591DF9"/>
    <w:rsid w:val="005C6B0F"/>
    <w:rsid w:val="005F0F17"/>
    <w:rsid w:val="005F676F"/>
    <w:rsid w:val="006326F4"/>
    <w:rsid w:val="00633778"/>
    <w:rsid w:val="00644C98"/>
    <w:rsid w:val="00651FAF"/>
    <w:rsid w:val="00663698"/>
    <w:rsid w:val="006973F3"/>
    <w:rsid w:val="006A1B2B"/>
    <w:rsid w:val="006B04D8"/>
    <w:rsid w:val="006F7795"/>
    <w:rsid w:val="00710148"/>
    <w:rsid w:val="00712F63"/>
    <w:rsid w:val="00736354"/>
    <w:rsid w:val="00761DCE"/>
    <w:rsid w:val="00772210"/>
    <w:rsid w:val="00780A2A"/>
    <w:rsid w:val="007A162E"/>
    <w:rsid w:val="007B4C27"/>
    <w:rsid w:val="008115AC"/>
    <w:rsid w:val="008216E0"/>
    <w:rsid w:val="00824DCD"/>
    <w:rsid w:val="00882630"/>
    <w:rsid w:val="00893318"/>
    <w:rsid w:val="008F05FB"/>
    <w:rsid w:val="00903E5D"/>
    <w:rsid w:val="00906B4F"/>
    <w:rsid w:val="00911505"/>
    <w:rsid w:val="00916AE2"/>
    <w:rsid w:val="00932797"/>
    <w:rsid w:val="00940819"/>
    <w:rsid w:val="00982492"/>
    <w:rsid w:val="00991F49"/>
    <w:rsid w:val="009F518A"/>
    <w:rsid w:val="00A1262B"/>
    <w:rsid w:val="00A22E66"/>
    <w:rsid w:val="00A33358"/>
    <w:rsid w:val="00A54C9B"/>
    <w:rsid w:val="00A82E10"/>
    <w:rsid w:val="00AA57DE"/>
    <w:rsid w:val="00AC6443"/>
    <w:rsid w:val="00AE322F"/>
    <w:rsid w:val="00AF54F4"/>
    <w:rsid w:val="00B168B0"/>
    <w:rsid w:val="00B4691D"/>
    <w:rsid w:val="00B55663"/>
    <w:rsid w:val="00B72178"/>
    <w:rsid w:val="00BA1561"/>
    <w:rsid w:val="00BA4034"/>
    <w:rsid w:val="00BB6805"/>
    <w:rsid w:val="00BD5B6A"/>
    <w:rsid w:val="00BE1351"/>
    <w:rsid w:val="00BE6573"/>
    <w:rsid w:val="00C01863"/>
    <w:rsid w:val="00C3415C"/>
    <w:rsid w:val="00C60FEC"/>
    <w:rsid w:val="00C87363"/>
    <w:rsid w:val="00C90C3F"/>
    <w:rsid w:val="00CB6A33"/>
    <w:rsid w:val="00CE25B2"/>
    <w:rsid w:val="00CF3BA2"/>
    <w:rsid w:val="00D160DC"/>
    <w:rsid w:val="00D247FD"/>
    <w:rsid w:val="00D5339F"/>
    <w:rsid w:val="00D6332F"/>
    <w:rsid w:val="00D714A7"/>
    <w:rsid w:val="00D74C40"/>
    <w:rsid w:val="00DB4106"/>
    <w:rsid w:val="00DB7C1E"/>
    <w:rsid w:val="00DF7B00"/>
    <w:rsid w:val="00E12363"/>
    <w:rsid w:val="00E12C34"/>
    <w:rsid w:val="00E20EF3"/>
    <w:rsid w:val="00E353C7"/>
    <w:rsid w:val="00E607E7"/>
    <w:rsid w:val="00E81273"/>
    <w:rsid w:val="00E83AFE"/>
    <w:rsid w:val="00E856EA"/>
    <w:rsid w:val="00E94844"/>
    <w:rsid w:val="00EA38EC"/>
    <w:rsid w:val="00EA4535"/>
    <w:rsid w:val="00ED34E3"/>
    <w:rsid w:val="00EE40A2"/>
    <w:rsid w:val="00EF17CC"/>
    <w:rsid w:val="00F22F0F"/>
    <w:rsid w:val="00F428F3"/>
    <w:rsid w:val="00F87C6D"/>
    <w:rsid w:val="00F9294F"/>
    <w:rsid w:val="00FA2906"/>
    <w:rsid w:val="00FB7678"/>
    <w:rsid w:val="00FF1CF8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5:docId w15:val="{D2C43FB6-7960-4476-A0F9-57B8316F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DB7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1</TotalTime>
  <Pages>1</Pages>
  <Words>125</Words>
  <Characters>844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952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2015-01-23T15:51:00Z</cp:lastPrinted>
  <dcterms:created xsi:type="dcterms:W3CDTF">2015-01-23T21:15:00Z</dcterms:created>
  <dcterms:modified xsi:type="dcterms:W3CDTF">2015-01-23T21:15:00Z</dcterms:modified>
</cp:coreProperties>
</file>