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2C20A5">
      <w:r>
        <w:lastRenderedPageBreak/>
        <w:t>March 25</w:t>
      </w:r>
      <w:r w:rsidR="00D5339F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Default="00772210" w:rsidP="00772210">
      <w:pPr>
        <w:pStyle w:val="Header"/>
        <w:tabs>
          <w:tab w:val="left" w:pos="360"/>
        </w:tabs>
        <w:rPr>
          <w:b/>
          <w:u w:val="single"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D5339F">
        <w:rPr>
          <w:b/>
          <w:u w:val="single"/>
        </w:rPr>
        <w:t>5</w:t>
      </w:r>
      <w:r w:rsidR="00D714A7">
        <w:rPr>
          <w:b/>
          <w:u w:val="single"/>
        </w:rPr>
        <w:t>-P</w:t>
      </w:r>
      <w:r w:rsidR="00D5339F">
        <w:rPr>
          <w:b/>
          <w:u w:val="single"/>
        </w:rPr>
        <w:t>0</w:t>
      </w:r>
      <w:r w:rsidR="002C20A5">
        <w:rPr>
          <w:b/>
          <w:u w:val="single"/>
        </w:rPr>
        <w:t>7</w:t>
      </w:r>
    </w:p>
    <w:p w:rsidR="00D5339F" w:rsidRPr="00772210" w:rsidRDefault="00D5339F" w:rsidP="00772210">
      <w:pPr>
        <w:pStyle w:val="Header"/>
        <w:tabs>
          <w:tab w:val="left" w:pos="360"/>
        </w:tabs>
        <w:rPr>
          <w:b/>
        </w:rPr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B87F33">
      <w:pPr>
        <w:autoSpaceDE w:val="0"/>
        <w:autoSpaceDN w:val="0"/>
        <w:adjustRightInd w:val="0"/>
      </w:pPr>
      <w:r w:rsidRPr="00B87F33">
        <w:t xml:space="preserve">Enclosed are revisions to the </w:t>
      </w:r>
      <w:r w:rsidR="004659F5" w:rsidRPr="00B87F33">
        <w:t>AT&amp;T Corp.</w:t>
      </w:r>
      <w:r w:rsidR="00A33358" w:rsidRPr="00B87F33">
        <w:t xml:space="preserve"> </w:t>
      </w:r>
      <w:r w:rsidR="003A4942" w:rsidRPr="00B87F33">
        <w:t>(“</w:t>
      </w:r>
      <w:r w:rsidR="004659F5" w:rsidRPr="00B87F33">
        <w:t>AT&amp;T</w:t>
      </w:r>
      <w:r w:rsidR="003A4942" w:rsidRPr="00B87F33">
        <w:t xml:space="preserve">”) </w:t>
      </w:r>
      <w:r w:rsidR="004E3AB0" w:rsidRPr="00B87F33">
        <w:t xml:space="preserve">Local Exchange </w:t>
      </w:r>
      <w:r w:rsidR="003A4942" w:rsidRPr="00B87F33">
        <w:t>Services</w:t>
      </w:r>
      <w:r w:rsidR="00E607E7" w:rsidRPr="00B87F33">
        <w:t xml:space="preserve"> </w:t>
      </w:r>
      <w:r w:rsidR="00A33358" w:rsidRPr="00B87F33">
        <w:t>Price List</w:t>
      </w:r>
      <w:r w:rsidR="004659F5" w:rsidRPr="00B87F33">
        <w:t xml:space="preserve">.  </w:t>
      </w:r>
      <w:r w:rsidR="00B87F33" w:rsidRPr="00B87F33">
        <w:t xml:space="preserve">This </w:t>
      </w:r>
      <w:r w:rsidR="0015146F">
        <w:t xml:space="preserve">filing </w:t>
      </w:r>
      <w:r w:rsidR="00B87F33" w:rsidRPr="00B87F33">
        <w:t>increases the monthly and/or non-recurring charges for AT&amp;T Business Network, ABN Premier</w:t>
      </w:r>
      <w:r w:rsidR="00B87F33">
        <w:t xml:space="preserve"> </w:t>
      </w:r>
      <w:proofErr w:type="gramStart"/>
      <w:r w:rsidR="00B87F33" w:rsidRPr="00B87F33">
        <w:t>bundle</w:t>
      </w:r>
      <w:proofErr w:type="gramEnd"/>
      <w:r w:rsidR="00B87F33" w:rsidRPr="00B87F33">
        <w:t>, AT&amp;T Business Network Express, DS1 Digital Facilities Service, ISDN PRI Service, and ACC rates</w:t>
      </w:r>
      <w:r w:rsidR="00B87F33">
        <w:t xml:space="preserve"> </w:t>
      </w:r>
      <w:r w:rsidR="00B87F33" w:rsidRPr="00B87F33">
        <w:t>and features.</w:t>
      </w:r>
    </w:p>
    <w:p w:rsidR="00761DCE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D5339F" w:rsidRPr="000B7E0A" w:rsidRDefault="00D5339F" w:rsidP="00D5339F">
      <w:pPr>
        <w:autoSpaceDE w:val="0"/>
        <w:autoSpaceDN w:val="0"/>
        <w:adjustRightInd w:val="0"/>
      </w:pPr>
      <w:r>
        <w:t>The following price list pages are attached:</w:t>
      </w:r>
    </w:p>
    <w:p w:rsidR="00D5339F" w:rsidRDefault="00D5339F" w:rsidP="00D5339F">
      <w:pPr>
        <w:autoSpaceDE w:val="0"/>
        <w:autoSpaceDN w:val="0"/>
        <w:adjustRightInd w:val="0"/>
      </w:pPr>
      <w:r>
        <w:t xml:space="preserve">   </w:t>
      </w:r>
    </w:p>
    <w:p w:rsidR="00D5339F" w:rsidRPr="000D65F3" w:rsidRDefault="00D5339F" w:rsidP="00D5339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sz w:val="22"/>
          <w:szCs w:val="22"/>
          <w:u w:val="single"/>
        </w:rPr>
      </w:pPr>
      <w:r>
        <w:t xml:space="preserve">     </w:t>
      </w:r>
      <w:r w:rsidRPr="000D65F3">
        <w:rPr>
          <w:sz w:val="22"/>
          <w:szCs w:val="22"/>
        </w:rPr>
        <w:t xml:space="preserve"> </w:t>
      </w:r>
      <w:r w:rsidRPr="000D65F3">
        <w:rPr>
          <w:b/>
          <w:sz w:val="22"/>
          <w:szCs w:val="22"/>
          <w:u w:val="single"/>
        </w:rPr>
        <w:t>Section</w:t>
      </w:r>
      <w:r w:rsidRPr="000D65F3">
        <w:rPr>
          <w:b/>
          <w:sz w:val="22"/>
          <w:szCs w:val="22"/>
        </w:rPr>
        <w:t xml:space="preserve">           </w:t>
      </w:r>
      <w:r w:rsidRPr="000D65F3">
        <w:rPr>
          <w:b/>
          <w:sz w:val="22"/>
          <w:szCs w:val="22"/>
        </w:rPr>
        <w:tab/>
        <w:t xml:space="preserve">          </w:t>
      </w:r>
      <w:r w:rsidRPr="000D65F3">
        <w:rPr>
          <w:b/>
          <w:sz w:val="22"/>
          <w:szCs w:val="22"/>
          <w:u w:val="single"/>
        </w:rPr>
        <w:t>Page</w:t>
      </w:r>
      <w:r w:rsidRPr="000D65F3">
        <w:rPr>
          <w:b/>
          <w:sz w:val="22"/>
          <w:szCs w:val="22"/>
        </w:rPr>
        <w:t xml:space="preserve">                               </w:t>
      </w:r>
      <w:r w:rsidRPr="000D65F3">
        <w:rPr>
          <w:b/>
          <w:sz w:val="22"/>
          <w:szCs w:val="22"/>
          <w:u w:val="single"/>
        </w:rPr>
        <w:t>Release</w:t>
      </w:r>
    </w:p>
    <w:p w:rsidR="003411F5" w:rsidRPr="000D65F3" w:rsidRDefault="00D5339F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3411F5" w:rsidRPr="000D65F3">
        <w:rPr>
          <w:rFonts w:ascii="Times New Roman" w:hAnsi="Times New Roman" w:cs="Times New Roman"/>
          <w:sz w:val="22"/>
          <w:szCs w:val="22"/>
        </w:rPr>
        <w:tab/>
        <w:t>Price List</w:t>
      </w:r>
      <w:r w:rsidR="003411F5" w:rsidRPr="000D65F3">
        <w:rPr>
          <w:rFonts w:ascii="Times New Roman" w:hAnsi="Times New Roman" w:cs="Times New Roman"/>
          <w:sz w:val="22"/>
          <w:szCs w:val="22"/>
        </w:rPr>
        <w:tab/>
        <w:t xml:space="preserve">         3</w:t>
      </w:r>
      <w:r w:rsidR="003411F5" w:rsidRPr="000D65F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3 </w:t>
      </w:r>
      <w:r w:rsidR="003411F5" w:rsidRPr="000D65F3">
        <w:rPr>
          <w:rFonts w:ascii="Times New Roman" w:hAnsi="Times New Roman" w:cs="Times New Roman"/>
          <w:sz w:val="22"/>
          <w:szCs w:val="22"/>
        </w:rPr>
        <w:tab/>
      </w:r>
      <w:r w:rsidR="003411F5" w:rsidRPr="000D65F3">
        <w:rPr>
          <w:rFonts w:ascii="Times New Roman" w:hAnsi="Times New Roman" w:cs="Times New Roman"/>
          <w:sz w:val="22"/>
          <w:szCs w:val="22"/>
        </w:rPr>
        <w:tab/>
      </w:r>
    </w:p>
    <w:p w:rsidR="003411F5" w:rsidRPr="000D65F3" w:rsidRDefault="003411F5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ab/>
        <w:t>Price List</w:t>
      </w:r>
      <w:r w:rsidRPr="000D65F3">
        <w:rPr>
          <w:rFonts w:ascii="Times New Roman" w:hAnsi="Times New Roman" w:cs="Times New Roman"/>
          <w:sz w:val="22"/>
          <w:szCs w:val="22"/>
        </w:rPr>
        <w:tab/>
        <w:t xml:space="preserve">         4</w:t>
      </w:r>
      <w:r w:rsidRPr="000D65F3">
        <w:rPr>
          <w:rFonts w:ascii="Times New Roman" w:hAnsi="Times New Roman" w:cs="Times New Roman"/>
          <w:sz w:val="22"/>
          <w:szCs w:val="22"/>
        </w:rPr>
        <w:tab/>
      </w:r>
      <w:r w:rsidRPr="000D65F3">
        <w:rPr>
          <w:rFonts w:ascii="Times New Roman" w:hAnsi="Times New Roman" w:cs="Times New Roman"/>
          <w:sz w:val="22"/>
          <w:szCs w:val="22"/>
        </w:rPr>
        <w:tab/>
        <w:t xml:space="preserve"> 3</w:t>
      </w:r>
    </w:p>
    <w:p w:rsidR="003411F5" w:rsidRPr="000D65F3" w:rsidRDefault="003411F5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ab/>
        <w:t>Price List</w:t>
      </w:r>
      <w:r w:rsidRPr="000D65F3">
        <w:rPr>
          <w:rFonts w:ascii="Times New Roman" w:hAnsi="Times New Roman" w:cs="Times New Roman"/>
          <w:sz w:val="22"/>
          <w:szCs w:val="22"/>
        </w:rPr>
        <w:tab/>
        <w:t xml:space="preserve">         5</w:t>
      </w:r>
      <w:r w:rsidRPr="000D65F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3</w:t>
      </w:r>
    </w:p>
    <w:p w:rsidR="003411F5" w:rsidRPr="000D65F3" w:rsidRDefault="003411F5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ab/>
        <w:t>Price List</w:t>
      </w:r>
      <w:r w:rsidRPr="000D65F3">
        <w:rPr>
          <w:rFonts w:ascii="Times New Roman" w:hAnsi="Times New Roman" w:cs="Times New Roman"/>
          <w:sz w:val="22"/>
          <w:szCs w:val="22"/>
        </w:rPr>
        <w:tab/>
        <w:t xml:space="preserve">         6</w:t>
      </w:r>
      <w:r w:rsidRPr="000D65F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4</w:t>
      </w:r>
      <w:r w:rsidRPr="000D65F3">
        <w:rPr>
          <w:rFonts w:ascii="Times New Roman" w:hAnsi="Times New Roman" w:cs="Times New Roman"/>
          <w:sz w:val="22"/>
          <w:szCs w:val="22"/>
        </w:rPr>
        <w:tab/>
      </w:r>
      <w:r w:rsidRPr="000D65F3">
        <w:rPr>
          <w:rFonts w:ascii="Times New Roman" w:hAnsi="Times New Roman" w:cs="Times New Roman"/>
          <w:sz w:val="22"/>
          <w:szCs w:val="22"/>
        </w:rPr>
        <w:tab/>
      </w:r>
    </w:p>
    <w:p w:rsidR="003411F5" w:rsidRPr="000D65F3" w:rsidRDefault="003411F5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ab/>
      </w:r>
      <w:r w:rsidR="00275243" w:rsidRPr="000D65F3">
        <w:rPr>
          <w:rFonts w:ascii="Times New Roman" w:hAnsi="Times New Roman" w:cs="Times New Roman"/>
          <w:sz w:val="22"/>
          <w:szCs w:val="22"/>
        </w:rPr>
        <w:t>Price List</w:t>
      </w:r>
      <w:r w:rsidR="00275243" w:rsidRPr="000D65F3">
        <w:rPr>
          <w:rFonts w:ascii="Times New Roman" w:hAnsi="Times New Roman" w:cs="Times New Roman"/>
          <w:sz w:val="22"/>
          <w:szCs w:val="22"/>
        </w:rPr>
        <w:tab/>
        <w:t xml:space="preserve">         9</w:t>
      </w:r>
      <w:r w:rsidR="00275243" w:rsidRPr="000D65F3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275243" w:rsidRPr="000D65F3">
        <w:rPr>
          <w:rFonts w:ascii="Times New Roman" w:hAnsi="Times New Roman" w:cs="Times New Roman"/>
          <w:sz w:val="22"/>
          <w:szCs w:val="22"/>
        </w:rPr>
        <w:tab/>
        <w:t xml:space="preserve"> 4</w:t>
      </w:r>
    </w:p>
    <w:p w:rsidR="003411F5" w:rsidRPr="000D65F3" w:rsidRDefault="003411F5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ab/>
      </w:r>
      <w:r w:rsidR="00275243" w:rsidRPr="000D65F3">
        <w:rPr>
          <w:rFonts w:ascii="Times New Roman" w:hAnsi="Times New Roman" w:cs="Times New Roman"/>
          <w:sz w:val="22"/>
          <w:szCs w:val="22"/>
        </w:rPr>
        <w:t>Price List</w:t>
      </w:r>
      <w:r w:rsidR="00275243" w:rsidRPr="000D65F3">
        <w:rPr>
          <w:rFonts w:ascii="Times New Roman" w:hAnsi="Times New Roman" w:cs="Times New Roman"/>
          <w:sz w:val="22"/>
          <w:szCs w:val="22"/>
        </w:rPr>
        <w:tab/>
        <w:t xml:space="preserve">         9.1</w:t>
      </w:r>
      <w:r w:rsidR="00275243" w:rsidRPr="000D65F3">
        <w:rPr>
          <w:rFonts w:ascii="Times New Roman" w:hAnsi="Times New Roman" w:cs="Times New Roman"/>
          <w:sz w:val="22"/>
          <w:szCs w:val="22"/>
        </w:rPr>
        <w:tab/>
      </w:r>
      <w:r w:rsidR="00275243" w:rsidRPr="000D65F3">
        <w:rPr>
          <w:rFonts w:ascii="Times New Roman" w:hAnsi="Times New Roman" w:cs="Times New Roman"/>
          <w:sz w:val="22"/>
          <w:szCs w:val="22"/>
        </w:rPr>
        <w:tab/>
        <w:t xml:space="preserve"> 3</w:t>
      </w:r>
    </w:p>
    <w:p w:rsidR="003411F5" w:rsidRPr="000D65F3" w:rsidRDefault="003411F5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ab/>
      </w:r>
      <w:r w:rsidR="00062BB4" w:rsidRPr="000D65F3">
        <w:rPr>
          <w:rFonts w:ascii="Times New Roman" w:hAnsi="Times New Roman" w:cs="Times New Roman"/>
          <w:sz w:val="22"/>
          <w:szCs w:val="22"/>
        </w:rPr>
        <w:t>Price List</w:t>
      </w:r>
      <w:r w:rsidR="00062BB4" w:rsidRPr="000D65F3">
        <w:rPr>
          <w:rFonts w:ascii="Times New Roman" w:hAnsi="Times New Roman" w:cs="Times New Roman"/>
          <w:sz w:val="22"/>
          <w:szCs w:val="22"/>
        </w:rPr>
        <w:tab/>
        <w:t xml:space="preserve">         9.2</w:t>
      </w:r>
      <w:r w:rsidR="00062BB4" w:rsidRPr="000D65F3">
        <w:rPr>
          <w:rFonts w:ascii="Times New Roman" w:hAnsi="Times New Roman" w:cs="Times New Roman"/>
          <w:sz w:val="22"/>
          <w:szCs w:val="22"/>
        </w:rPr>
        <w:tab/>
      </w:r>
      <w:r w:rsidR="00062BB4" w:rsidRPr="000D65F3">
        <w:rPr>
          <w:rFonts w:ascii="Times New Roman" w:hAnsi="Times New Roman" w:cs="Times New Roman"/>
          <w:sz w:val="22"/>
          <w:szCs w:val="22"/>
        </w:rPr>
        <w:tab/>
        <w:t xml:space="preserve"> 3</w:t>
      </w:r>
    </w:p>
    <w:p w:rsidR="003411F5" w:rsidRPr="000D65F3" w:rsidRDefault="003411F5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ab/>
      </w:r>
      <w:r w:rsidR="00062BB4" w:rsidRPr="000D65F3">
        <w:rPr>
          <w:rFonts w:ascii="Times New Roman" w:hAnsi="Times New Roman" w:cs="Times New Roman"/>
          <w:sz w:val="22"/>
          <w:szCs w:val="22"/>
        </w:rPr>
        <w:t>Price List</w:t>
      </w:r>
      <w:r w:rsidR="00062BB4" w:rsidRPr="000D65F3">
        <w:rPr>
          <w:rFonts w:ascii="Times New Roman" w:hAnsi="Times New Roman" w:cs="Times New Roman"/>
          <w:sz w:val="22"/>
          <w:szCs w:val="22"/>
        </w:rPr>
        <w:tab/>
        <w:t xml:space="preserve">         9.3</w:t>
      </w:r>
      <w:r w:rsidR="00062BB4" w:rsidRPr="000D65F3">
        <w:rPr>
          <w:rFonts w:ascii="Times New Roman" w:hAnsi="Times New Roman" w:cs="Times New Roman"/>
          <w:sz w:val="22"/>
          <w:szCs w:val="22"/>
        </w:rPr>
        <w:tab/>
      </w:r>
      <w:r w:rsidR="00062BB4" w:rsidRPr="000D65F3">
        <w:rPr>
          <w:rFonts w:ascii="Times New Roman" w:hAnsi="Times New Roman" w:cs="Times New Roman"/>
          <w:sz w:val="22"/>
          <w:szCs w:val="22"/>
        </w:rPr>
        <w:tab/>
        <w:t xml:space="preserve"> 3</w:t>
      </w:r>
    </w:p>
    <w:p w:rsidR="003411F5" w:rsidRPr="000D65F3" w:rsidRDefault="003411F5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ab/>
      </w:r>
      <w:r w:rsidR="00062BB4" w:rsidRPr="000D65F3">
        <w:rPr>
          <w:rFonts w:ascii="Times New Roman" w:hAnsi="Times New Roman" w:cs="Times New Roman"/>
          <w:sz w:val="22"/>
          <w:szCs w:val="22"/>
        </w:rPr>
        <w:t>Price List</w:t>
      </w:r>
      <w:r w:rsidR="00062BB4" w:rsidRPr="000D65F3">
        <w:rPr>
          <w:rFonts w:ascii="Times New Roman" w:hAnsi="Times New Roman" w:cs="Times New Roman"/>
          <w:sz w:val="22"/>
          <w:szCs w:val="22"/>
        </w:rPr>
        <w:tab/>
        <w:t xml:space="preserve">         13</w:t>
      </w:r>
      <w:r w:rsidR="00062BB4" w:rsidRPr="000D65F3">
        <w:rPr>
          <w:rFonts w:ascii="Times New Roman" w:hAnsi="Times New Roman" w:cs="Times New Roman"/>
          <w:sz w:val="22"/>
          <w:szCs w:val="22"/>
        </w:rPr>
        <w:tab/>
      </w:r>
      <w:r w:rsidR="00062BB4" w:rsidRPr="000D65F3">
        <w:rPr>
          <w:rFonts w:ascii="Times New Roman" w:hAnsi="Times New Roman" w:cs="Times New Roman"/>
          <w:sz w:val="22"/>
          <w:szCs w:val="22"/>
        </w:rPr>
        <w:tab/>
        <w:t xml:space="preserve"> 4</w:t>
      </w:r>
    </w:p>
    <w:p w:rsidR="003411F5" w:rsidRPr="000D65F3" w:rsidRDefault="003411F5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ab/>
      </w:r>
      <w:r w:rsidR="00350B84" w:rsidRPr="000D65F3">
        <w:rPr>
          <w:rFonts w:ascii="Times New Roman" w:hAnsi="Times New Roman" w:cs="Times New Roman"/>
          <w:sz w:val="22"/>
          <w:szCs w:val="22"/>
        </w:rPr>
        <w:t>Price List</w:t>
      </w:r>
      <w:r w:rsidR="00350B84" w:rsidRPr="000D65F3">
        <w:rPr>
          <w:rFonts w:ascii="Times New Roman" w:hAnsi="Times New Roman" w:cs="Times New Roman"/>
          <w:sz w:val="22"/>
          <w:szCs w:val="22"/>
        </w:rPr>
        <w:tab/>
        <w:t xml:space="preserve">         14.1</w:t>
      </w:r>
      <w:r w:rsidR="00350B84" w:rsidRPr="000D65F3">
        <w:rPr>
          <w:rFonts w:ascii="Times New Roman" w:hAnsi="Times New Roman" w:cs="Times New Roman"/>
          <w:sz w:val="22"/>
          <w:szCs w:val="22"/>
        </w:rPr>
        <w:tab/>
      </w:r>
      <w:r w:rsidR="00350B84" w:rsidRPr="000D65F3">
        <w:rPr>
          <w:rFonts w:ascii="Times New Roman" w:hAnsi="Times New Roman" w:cs="Times New Roman"/>
          <w:sz w:val="22"/>
          <w:szCs w:val="22"/>
        </w:rPr>
        <w:tab/>
        <w:t xml:space="preserve"> 3</w:t>
      </w:r>
    </w:p>
    <w:p w:rsidR="003411F5" w:rsidRPr="000D65F3" w:rsidRDefault="003411F5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ab/>
      </w:r>
      <w:r w:rsidR="00417D9C" w:rsidRPr="000D65F3">
        <w:rPr>
          <w:rFonts w:ascii="Times New Roman" w:hAnsi="Times New Roman" w:cs="Times New Roman"/>
          <w:sz w:val="22"/>
          <w:szCs w:val="22"/>
        </w:rPr>
        <w:t>Price List</w:t>
      </w:r>
      <w:r w:rsidR="00417D9C" w:rsidRPr="000D65F3">
        <w:rPr>
          <w:rFonts w:ascii="Times New Roman" w:hAnsi="Times New Roman" w:cs="Times New Roman"/>
          <w:sz w:val="22"/>
          <w:szCs w:val="22"/>
        </w:rPr>
        <w:tab/>
        <w:t xml:space="preserve">         14.2</w:t>
      </w:r>
      <w:r w:rsidR="00417D9C" w:rsidRPr="000D65F3">
        <w:rPr>
          <w:rFonts w:ascii="Times New Roman" w:hAnsi="Times New Roman" w:cs="Times New Roman"/>
          <w:sz w:val="22"/>
          <w:szCs w:val="22"/>
        </w:rPr>
        <w:tab/>
      </w:r>
      <w:r w:rsidR="00417D9C" w:rsidRPr="000D65F3">
        <w:rPr>
          <w:rFonts w:ascii="Times New Roman" w:hAnsi="Times New Roman" w:cs="Times New Roman"/>
          <w:sz w:val="22"/>
          <w:szCs w:val="22"/>
        </w:rPr>
        <w:tab/>
        <w:t xml:space="preserve"> 3</w:t>
      </w:r>
      <w:r w:rsidR="00417D9C" w:rsidRPr="000D65F3">
        <w:rPr>
          <w:rFonts w:ascii="Times New Roman" w:hAnsi="Times New Roman" w:cs="Times New Roman"/>
          <w:sz w:val="22"/>
          <w:szCs w:val="22"/>
        </w:rPr>
        <w:tab/>
      </w:r>
      <w:r w:rsidR="00417D9C" w:rsidRPr="000D65F3">
        <w:rPr>
          <w:rFonts w:ascii="Times New Roman" w:hAnsi="Times New Roman" w:cs="Times New Roman"/>
          <w:sz w:val="22"/>
          <w:szCs w:val="22"/>
        </w:rPr>
        <w:tab/>
      </w:r>
    </w:p>
    <w:p w:rsidR="003411F5" w:rsidRPr="000D65F3" w:rsidRDefault="003411F5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ab/>
      </w:r>
      <w:r w:rsidR="00417D9C" w:rsidRPr="000D65F3">
        <w:rPr>
          <w:rFonts w:ascii="Times New Roman" w:hAnsi="Times New Roman" w:cs="Times New Roman"/>
          <w:sz w:val="22"/>
          <w:szCs w:val="22"/>
        </w:rPr>
        <w:t>Price List</w:t>
      </w:r>
      <w:r w:rsidR="00417D9C" w:rsidRPr="000D65F3">
        <w:rPr>
          <w:rFonts w:ascii="Times New Roman" w:hAnsi="Times New Roman" w:cs="Times New Roman"/>
          <w:sz w:val="22"/>
          <w:szCs w:val="22"/>
        </w:rPr>
        <w:tab/>
        <w:t xml:space="preserve">         20</w:t>
      </w:r>
      <w:r w:rsidR="00417D9C" w:rsidRPr="000D65F3">
        <w:rPr>
          <w:rFonts w:ascii="Times New Roman" w:hAnsi="Times New Roman" w:cs="Times New Roman"/>
          <w:sz w:val="22"/>
          <w:szCs w:val="22"/>
        </w:rPr>
        <w:tab/>
      </w:r>
      <w:r w:rsidR="00417D9C" w:rsidRPr="000D65F3">
        <w:rPr>
          <w:rFonts w:ascii="Times New Roman" w:hAnsi="Times New Roman" w:cs="Times New Roman"/>
          <w:sz w:val="22"/>
          <w:szCs w:val="22"/>
        </w:rPr>
        <w:tab/>
        <w:t xml:space="preserve"> 4</w:t>
      </w:r>
    </w:p>
    <w:p w:rsidR="00D5339F" w:rsidRPr="00123E0A" w:rsidRDefault="003411F5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 w:rsidRPr="000D65F3">
        <w:rPr>
          <w:rFonts w:ascii="Times New Roman" w:hAnsi="Times New Roman" w:cs="Times New Roman"/>
          <w:sz w:val="22"/>
          <w:szCs w:val="22"/>
        </w:rPr>
        <w:tab/>
      </w:r>
      <w:r w:rsidR="00D5339F" w:rsidRPr="000D65F3">
        <w:rPr>
          <w:rFonts w:ascii="Times New Roman" w:hAnsi="Times New Roman" w:cs="Times New Roman"/>
          <w:sz w:val="22"/>
          <w:szCs w:val="22"/>
        </w:rPr>
        <w:t xml:space="preserve">Price List      </w:t>
      </w:r>
      <w:r w:rsidR="00D5339F" w:rsidRPr="000D65F3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0A6893" w:rsidRPr="000D65F3">
        <w:rPr>
          <w:rFonts w:ascii="Times New Roman" w:hAnsi="Times New Roman" w:cs="Times New Roman"/>
          <w:sz w:val="22"/>
          <w:szCs w:val="22"/>
        </w:rPr>
        <w:t>21</w:t>
      </w:r>
      <w:r w:rsidR="00D5339F" w:rsidRPr="000D65F3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0D65F3">
        <w:rPr>
          <w:rFonts w:ascii="Times New Roman" w:hAnsi="Times New Roman" w:cs="Times New Roman"/>
          <w:sz w:val="22"/>
          <w:szCs w:val="22"/>
        </w:rPr>
        <w:t xml:space="preserve"> </w:t>
      </w:r>
      <w:r w:rsidR="000A6893" w:rsidRPr="000D65F3">
        <w:rPr>
          <w:rFonts w:ascii="Times New Roman" w:hAnsi="Times New Roman" w:cs="Times New Roman"/>
          <w:sz w:val="22"/>
          <w:szCs w:val="22"/>
        </w:rPr>
        <w:t>4</w:t>
      </w:r>
    </w:p>
    <w:p w:rsidR="00FF1CF8" w:rsidRDefault="00D5339F" w:rsidP="000A6893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</w:pPr>
      <w:r>
        <w:rPr>
          <w:rFonts w:ascii="Times New Roman" w:hAnsi="Times New Roman" w:cs="Times New Roman"/>
        </w:rPr>
        <w:t xml:space="preserve">                     </w:t>
      </w:r>
      <w:r w:rsidR="00A22E66">
        <w:rPr>
          <w:vertAlign w:val="superscript"/>
        </w:rPr>
        <w:t xml:space="preserve"> </w:t>
      </w:r>
      <w:r w:rsidR="00A22E66">
        <w:t xml:space="preserve">                    </w:t>
      </w:r>
    </w:p>
    <w:p w:rsidR="000A1ABC" w:rsidRDefault="000A1ABC">
      <w:r>
        <w:t xml:space="preserve">The requested </w:t>
      </w:r>
      <w:r w:rsidR="00F22F0F">
        <w:t xml:space="preserve">date of filing is </w:t>
      </w:r>
      <w:r w:rsidR="00766F6B">
        <w:t>March 25</w:t>
      </w:r>
      <w:r w:rsidR="00D5339F">
        <w:t>, 2015</w:t>
      </w:r>
      <w:r w:rsidR="00F22F0F">
        <w:t xml:space="preserve"> with an </w:t>
      </w:r>
      <w:r>
        <w:t xml:space="preserve">effective date of </w:t>
      </w:r>
      <w:r w:rsidR="00766F6B">
        <w:t>April 1</w:t>
      </w:r>
      <w:r w:rsidR="00D5339F">
        <w:t>, 2015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5C6B0F" w:rsidRDefault="000A1ABC">
      <w:r>
        <w:t xml:space="preserve">Sincerely, </w:t>
      </w:r>
    </w:p>
    <w:p w:rsidR="009405AB" w:rsidRDefault="00D529F9">
      <w:r>
        <w:rPr>
          <w:noProof/>
        </w:rPr>
        <w:drawing>
          <wp:inline distT="0" distB="0" distL="0" distR="0" wp14:anchorId="3EBA828F" wp14:editId="142F896F">
            <wp:extent cx="1789255" cy="42672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5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  <w:rPr>
          <w:rFonts w:ascii="Arial" w:hAnsi="Arial" w:cs="Arial"/>
          <w:sz w:val="20"/>
          <w:szCs w:val="20"/>
        </w:rPr>
      </w:pPr>
      <w:r>
        <w:t>Enclosure</w:t>
      </w:r>
      <w:r w:rsidR="00D5339F">
        <w:t>s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DA" w:rsidRDefault="006653DA">
      <w:r>
        <w:separator/>
      </w:r>
    </w:p>
  </w:endnote>
  <w:endnote w:type="continuationSeparator" w:id="0">
    <w:p w:rsidR="006653DA" w:rsidRDefault="0066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485C4190" wp14:editId="164C14D2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5" name="Picture 5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DA" w:rsidRDefault="006653DA">
      <w:r>
        <w:separator/>
      </w:r>
    </w:p>
  </w:footnote>
  <w:footnote w:type="continuationSeparator" w:id="0">
    <w:p w:rsidR="006653DA" w:rsidRDefault="0066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96721B" wp14:editId="02A43427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672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17470" wp14:editId="4B8CD657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17470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7507965A" wp14:editId="3F1FF73A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464F"/>
    <w:rsid w:val="00033B56"/>
    <w:rsid w:val="00037367"/>
    <w:rsid w:val="0005240D"/>
    <w:rsid w:val="00062BB4"/>
    <w:rsid w:val="000A1ABC"/>
    <w:rsid w:val="000A6893"/>
    <w:rsid w:val="000C74C6"/>
    <w:rsid w:val="000D65F3"/>
    <w:rsid w:val="000F216F"/>
    <w:rsid w:val="001016DF"/>
    <w:rsid w:val="0010387A"/>
    <w:rsid w:val="00126A23"/>
    <w:rsid w:val="0015146F"/>
    <w:rsid w:val="00152D94"/>
    <w:rsid w:val="00152EAC"/>
    <w:rsid w:val="001F6251"/>
    <w:rsid w:val="0020620D"/>
    <w:rsid w:val="00222803"/>
    <w:rsid w:val="00223CF5"/>
    <w:rsid w:val="00225C24"/>
    <w:rsid w:val="002275A9"/>
    <w:rsid w:val="00275243"/>
    <w:rsid w:val="002A5AC5"/>
    <w:rsid w:val="002C01A6"/>
    <w:rsid w:val="002C20A5"/>
    <w:rsid w:val="002D125C"/>
    <w:rsid w:val="002D3337"/>
    <w:rsid w:val="002D7090"/>
    <w:rsid w:val="002D74F4"/>
    <w:rsid w:val="003009BF"/>
    <w:rsid w:val="00326BE8"/>
    <w:rsid w:val="003411F5"/>
    <w:rsid w:val="00342617"/>
    <w:rsid w:val="00350B84"/>
    <w:rsid w:val="00372A19"/>
    <w:rsid w:val="00373570"/>
    <w:rsid w:val="003756D0"/>
    <w:rsid w:val="00387FAB"/>
    <w:rsid w:val="003A057F"/>
    <w:rsid w:val="003A0A9D"/>
    <w:rsid w:val="003A4942"/>
    <w:rsid w:val="003A5B38"/>
    <w:rsid w:val="003B51AF"/>
    <w:rsid w:val="003D1CD8"/>
    <w:rsid w:val="004179FA"/>
    <w:rsid w:val="00417D9C"/>
    <w:rsid w:val="00422743"/>
    <w:rsid w:val="004357AC"/>
    <w:rsid w:val="004625D5"/>
    <w:rsid w:val="004659F5"/>
    <w:rsid w:val="00484DF5"/>
    <w:rsid w:val="004C0D34"/>
    <w:rsid w:val="004D140B"/>
    <w:rsid w:val="004E3AB0"/>
    <w:rsid w:val="00506208"/>
    <w:rsid w:val="0052357F"/>
    <w:rsid w:val="00530AC2"/>
    <w:rsid w:val="005314A1"/>
    <w:rsid w:val="00582A8B"/>
    <w:rsid w:val="00591DF9"/>
    <w:rsid w:val="005C6B0F"/>
    <w:rsid w:val="005F0F17"/>
    <w:rsid w:val="005F676F"/>
    <w:rsid w:val="006326F4"/>
    <w:rsid w:val="00633778"/>
    <w:rsid w:val="00644C98"/>
    <w:rsid w:val="00651FAF"/>
    <w:rsid w:val="00663698"/>
    <w:rsid w:val="006653DA"/>
    <w:rsid w:val="006973F3"/>
    <w:rsid w:val="006A1B2B"/>
    <w:rsid w:val="006B04D8"/>
    <w:rsid w:val="006E10CB"/>
    <w:rsid w:val="006F7795"/>
    <w:rsid w:val="00710148"/>
    <w:rsid w:val="00712F63"/>
    <w:rsid w:val="00736354"/>
    <w:rsid w:val="00761DCE"/>
    <w:rsid w:val="00766F6B"/>
    <w:rsid w:val="00772210"/>
    <w:rsid w:val="00780A2A"/>
    <w:rsid w:val="007A162E"/>
    <w:rsid w:val="007A23C1"/>
    <w:rsid w:val="007B4C27"/>
    <w:rsid w:val="008115AC"/>
    <w:rsid w:val="008216E0"/>
    <w:rsid w:val="00824DCD"/>
    <w:rsid w:val="00882630"/>
    <w:rsid w:val="00893318"/>
    <w:rsid w:val="008F05FB"/>
    <w:rsid w:val="00903E5D"/>
    <w:rsid w:val="00906B4F"/>
    <w:rsid w:val="00911505"/>
    <w:rsid w:val="00916AE2"/>
    <w:rsid w:val="00932797"/>
    <w:rsid w:val="009405AB"/>
    <w:rsid w:val="00940819"/>
    <w:rsid w:val="00982492"/>
    <w:rsid w:val="00991F49"/>
    <w:rsid w:val="009F518A"/>
    <w:rsid w:val="00A1262B"/>
    <w:rsid w:val="00A22E66"/>
    <w:rsid w:val="00A33358"/>
    <w:rsid w:val="00A54C9B"/>
    <w:rsid w:val="00A82E10"/>
    <w:rsid w:val="00AA57DE"/>
    <w:rsid w:val="00AC6443"/>
    <w:rsid w:val="00AE322F"/>
    <w:rsid w:val="00AF54F4"/>
    <w:rsid w:val="00B168B0"/>
    <w:rsid w:val="00B4691D"/>
    <w:rsid w:val="00B55663"/>
    <w:rsid w:val="00B72178"/>
    <w:rsid w:val="00B87F33"/>
    <w:rsid w:val="00BA1561"/>
    <w:rsid w:val="00BA4034"/>
    <w:rsid w:val="00BB6805"/>
    <w:rsid w:val="00BE1351"/>
    <w:rsid w:val="00BE6573"/>
    <w:rsid w:val="00C01863"/>
    <w:rsid w:val="00C3415C"/>
    <w:rsid w:val="00C60FEC"/>
    <w:rsid w:val="00C87363"/>
    <w:rsid w:val="00C90C3F"/>
    <w:rsid w:val="00CB6A33"/>
    <w:rsid w:val="00CE25B2"/>
    <w:rsid w:val="00CF3BA2"/>
    <w:rsid w:val="00D160DC"/>
    <w:rsid w:val="00D247FD"/>
    <w:rsid w:val="00D529F9"/>
    <w:rsid w:val="00D5339F"/>
    <w:rsid w:val="00D6332F"/>
    <w:rsid w:val="00D714A7"/>
    <w:rsid w:val="00D74C40"/>
    <w:rsid w:val="00DB4106"/>
    <w:rsid w:val="00DB7C1E"/>
    <w:rsid w:val="00DF7B00"/>
    <w:rsid w:val="00E12363"/>
    <w:rsid w:val="00E12C34"/>
    <w:rsid w:val="00E20EF3"/>
    <w:rsid w:val="00E353C7"/>
    <w:rsid w:val="00E607E7"/>
    <w:rsid w:val="00E81273"/>
    <w:rsid w:val="00E83AFE"/>
    <w:rsid w:val="00E856EA"/>
    <w:rsid w:val="00E94844"/>
    <w:rsid w:val="00EA38EC"/>
    <w:rsid w:val="00EA4535"/>
    <w:rsid w:val="00EB0F0D"/>
    <w:rsid w:val="00ED34E3"/>
    <w:rsid w:val="00EE40A2"/>
    <w:rsid w:val="00EF17CC"/>
    <w:rsid w:val="00F22F0F"/>
    <w:rsid w:val="00F428F3"/>
    <w:rsid w:val="00F87C6D"/>
    <w:rsid w:val="00F9294F"/>
    <w:rsid w:val="00FA2906"/>
    <w:rsid w:val="00FB7678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docId w15:val="{8C7685E8-B198-41EF-9858-B2006AF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DB7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1497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2015-03-20T16:39:00Z</cp:lastPrinted>
  <dcterms:created xsi:type="dcterms:W3CDTF">2015-03-26T18:34:00Z</dcterms:created>
  <dcterms:modified xsi:type="dcterms:W3CDTF">2015-03-26T18:34:00Z</dcterms:modified>
</cp:coreProperties>
</file>