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F07A0E">
      <w:r>
        <w:t>December 21</w:t>
      </w:r>
      <w:r w:rsidR="005F4801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5F4801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FA5AB6">
        <w:rPr>
          <w:b/>
          <w:u w:val="single"/>
        </w:rPr>
        <w:t>22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</w:t>
      </w:r>
      <w:r w:rsidR="005F4801">
        <w:t xml:space="preserve">updates </w:t>
      </w:r>
      <w:r w:rsidRPr="00E607E7">
        <w:t xml:space="preserve">to the </w:t>
      </w:r>
      <w:r w:rsidR="00A33358">
        <w:t xml:space="preserve">Teleport Communications America, LLC </w:t>
      </w:r>
      <w:r w:rsidR="003A4942">
        <w:t>(“</w:t>
      </w:r>
      <w:r w:rsidR="00A33358">
        <w:t>TCA</w:t>
      </w:r>
      <w:r w:rsidR="003A4942">
        <w:t xml:space="preserve">”)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2C0F3C">
        <w:t>price list</w:t>
      </w:r>
      <w:r w:rsidR="00D3088A">
        <w:t xml:space="preserve"> (“UT P.S.C. No. 2”)</w:t>
      </w:r>
      <w:r w:rsidR="002C0F3C">
        <w:t>.</w:t>
      </w:r>
      <w:r w:rsidR="0010387A">
        <w:t xml:space="preserve"> </w:t>
      </w:r>
      <w:r w:rsidR="00DF7B00">
        <w:t xml:space="preserve">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F07A0E">
        <w:t>grandfathers</w:t>
      </w:r>
      <w:r w:rsidR="005F4801">
        <w:t xml:space="preserve"> certain </w:t>
      </w:r>
      <w:r w:rsidR="00F07A0E">
        <w:t>Prime Services</w:t>
      </w:r>
      <w:r w:rsidR="00D31FD9">
        <w:t xml:space="preserve"> in Utah</w:t>
      </w:r>
      <w:r w:rsidR="00C3415C">
        <w:t>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0A1ABC" w:rsidRDefault="00D3088A">
      <w:r>
        <w:t>Enclosed is an index of price list pages that are included in this filing.</w:t>
      </w:r>
      <w:r>
        <w:br/>
      </w:r>
      <w:r>
        <w:br/>
      </w:r>
      <w:r w:rsidR="000A1ABC">
        <w:t xml:space="preserve">The requested </w:t>
      </w:r>
      <w:r w:rsidR="00F22F0F">
        <w:t xml:space="preserve">date of filing is </w:t>
      </w:r>
      <w:r w:rsidR="001557AE">
        <w:t>December 21</w:t>
      </w:r>
      <w:r w:rsidR="003530A0">
        <w:t>, 2015</w:t>
      </w:r>
      <w:r w:rsidR="00F22F0F">
        <w:t xml:space="preserve"> with an </w:t>
      </w:r>
      <w:r w:rsidR="000A1ABC">
        <w:t xml:space="preserve">effective date of </w:t>
      </w:r>
      <w:r w:rsidR="001557AE">
        <w:t>December 30</w:t>
      </w:r>
      <w:r w:rsidR="003530A0">
        <w:t>, 2015</w:t>
      </w:r>
      <w:r w:rsidR="00A33358">
        <w:t>.</w:t>
      </w:r>
      <w:r w:rsidR="000A1ABC"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sz w:val="16"/>
          <w:szCs w:val="16"/>
        </w:rPr>
      </w:pPr>
    </w:p>
    <w:p w:rsidR="000A1ABC" w:rsidRDefault="00D054DD">
      <w:pPr>
        <w:rPr>
          <w:noProof/>
        </w:rPr>
      </w:pPr>
      <w:r>
        <w:rPr>
          <w:noProof/>
        </w:rPr>
        <w:drawing>
          <wp:inline distT="0" distB="0" distL="0" distR="0" wp14:anchorId="5F4D945D" wp14:editId="753ED525">
            <wp:extent cx="1813560" cy="4648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7D" w:rsidRDefault="008B7C7D">
      <w:pPr>
        <w:rPr>
          <w:sz w:val="16"/>
          <w:szCs w:val="16"/>
        </w:rPr>
      </w:pP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</w:pPr>
      <w:r>
        <w:t>Enclosure</w:t>
      </w:r>
      <w:r w:rsidR="006230C6">
        <w:t>s</w:t>
      </w: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  <w:jc w:val="center"/>
        <w:rPr>
          <w:b/>
        </w:rPr>
      </w:pPr>
      <w:r>
        <w:rPr>
          <w:b/>
        </w:rPr>
        <w:lastRenderedPageBreak/>
        <w:t>Price List Pages Index</w:t>
      </w:r>
    </w:p>
    <w:p w:rsidR="00A140CB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</w:pPr>
    </w:p>
    <w:p w:rsidR="00464F15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  <w:rPr>
          <w:b/>
          <w:u w:val="single"/>
        </w:rPr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150"/>
        <w:gridCol w:w="3671"/>
      </w:tblGrid>
      <w:tr w:rsidR="00464F15" w:rsidTr="00CC06FE">
        <w:tc>
          <w:tcPr>
            <w:tcW w:w="2155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Section</w:t>
            </w:r>
          </w:p>
        </w:tc>
        <w:tc>
          <w:tcPr>
            <w:tcW w:w="3150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Page</w:t>
            </w:r>
          </w:p>
        </w:tc>
        <w:tc>
          <w:tcPr>
            <w:tcW w:w="3671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Release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F14B10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11</w:t>
            </w:r>
          </w:p>
        </w:tc>
        <w:tc>
          <w:tcPr>
            <w:tcW w:w="3150" w:type="dxa"/>
          </w:tcPr>
          <w:p w:rsidR="00464F15" w:rsidRPr="00F14B10" w:rsidRDefault="00F14B10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 w:rsidRPr="00F14B10">
              <w:t>Secon</w:t>
            </w:r>
            <w:r>
              <w:t>d Revised Sheet 1</w:t>
            </w:r>
          </w:p>
        </w:tc>
        <w:tc>
          <w:tcPr>
            <w:tcW w:w="3671" w:type="dxa"/>
          </w:tcPr>
          <w:p w:rsidR="00464F15" w:rsidRPr="00F14B10" w:rsidRDefault="00F14B10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1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12</w:t>
            </w:r>
          </w:p>
        </w:tc>
        <w:tc>
          <w:tcPr>
            <w:tcW w:w="3150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First Revised Sheet 1</w:t>
            </w:r>
          </w:p>
        </w:tc>
        <w:tc>
          <w:tcPr>
            <w:tcW w:w="3671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Original Sheet 1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12</w:t>
            </w:r>
          </w:p>
        </w:tc>
        <w:tc>
          <w:tcPr>
            <w:tcW w:w="3150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Original Sheet 1.1</w:t>
            </w:r>
          </w:p>
        </w:tc>
        <w:tc>
          <w:tcPr>
            <w:tcW w:w="3671" w:type="dxa"/>
          </w:tcPr>
          <w:p w:rsidR="00464F15" w:rsidRPr="00F14B10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</w:p>
        </w:tc>
      </w:tr>
      <w:tr w:rsidR="00464F15" w:rsidTr="00CC06FE">
        <w:tc>
          <w:tcPr>
            <w:tcW w:w="2155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13</w:t>
            </w:r>
          </w:p>
        </w:tc>
        <w:tc>
          <w:tcPr>
            <w:tcW w:w="3150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First Revised Sheet 1</w:t>
            </w:r>
          </w:p>
        </w:tc>
        <w:tc>
          <w:tcPr>
            <w:tcW w:w="3671" w:type="dxa"/>
          </w:tcPr>
          <w:p w:rsidR="00464F15" w:rsidRPr="00F14B10" w:rsidRDefault="00DB3672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Original Sheet 1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CC06FE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13</w:t>
            </w:r>
          </w:p>
        </w:tc>
        <w:tc>
          <w:tcPr>
            <w:tcW w:w="3150" w:type="dxa"/>
          </w:tcPr>
          <w:p w:rsidR="00464F15" w:rsidRPr="00F14B10" w:rsidRDefault="00CC06FE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Original Sheet 1.1</w:t>
            </w:r>
          </w:p>
        </w:tc>
        <w:tc>
          <w:tcPr>
            <w:tcW w:w="3671" w:type="dxa"/>
          </w:tcPr>
          <w:p w:rsidR="00464F15" w:rsidRPr="00F14B10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</w:p>
        </w:tc>
      </w:tr>
      <w:tr w:rsidR="00464F15" w:rsidTr="00CC06FE">
        <w:tc>
          <w:tcPr>
            <w:tcW w:w="2155" w:type="dxa"/>
          </w:tcPr>
          <w:p w:rsidR="00464F15" w:rsidRPr="00F14B10" w:rsidRDefault="00CC06FE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CC06FE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Third Revised Sheet 20</w:t>
            </w:r>
          </w:p>
        </w:tc>
        <w:tc>
          <w:tcPr>
            <w:tcW w:w="3671" w:type="dxa"/>
          </w:tcPr>
          <w:p w:rsidR="00464F15" w:rsidRPr="00F14B10" w:rsidRDefault="00CC06FE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Second Revised Sheet 20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0159A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0159A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21</w:t>
            </w:r>
          </w:p>
        </w:tc>
        <w:tc>
          <w:tcPr>
            <w:tcW w:w="3671" w:type="dxa"/>
          </w:tcPr>
          <w:p w:rsidR="00464F15" w:rsidRPr="00F14B10" w:rsidRDefault="000159A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21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25769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25769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Third Revised Sheet 22</w:t>
            </w:r>
          </w:p>
        </w:tc>
        <w:tc>
          <w:tcPr>
            <w:tcW w:w="3671" w:type="dxa"/>
          </w:tcPr>
          <w:p w:rsidR="00464F15" w:rsidRPr="00F14B10" w:rsidRDefault="0025769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Second Revised Sheet 22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8F29B7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8F29B7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24</w:t>
            </w:r>
          </w:p>
        </w:tc>
        <w:tc>
          <w:tcPr>
            <w:tcW w:w="3671" w:type="dxa"/>
          </w:tcPr>
          <w:p w:rsidR="00464F15" w:rsidRPr="00F14B10" w:rsidRDefault="008F29B7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24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25</w:t>
            </w:r>
          </w:p>
        </w:tc>
        <w:tc>
          <w:tcPr>
            <w:tcW w:w="3671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25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26</w:t>
            </w:r>
          </w:p>
        </w:tc>
        <w:tc>
          <w:tcPr>
            <w:tcW w:w="3671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26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27</w:t>
            </w:r>
          </w:p>
        </w:tc>
        <w:tc>
          <w:tcPr>
            <w:tcW w:w="3671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27</w:t>
            </w:r>
          </w:p>
        </w:tc>
      </w:tr>
      <w:tr w:rsidR="00464F15" w:rsidTr="00CC06FE">
        <w:tc>
          <w:tcPr>
            <w:tcW w:w="2155" w:type="dxa"/>
          </w:tcPr>
          <w:p w:rsidR="00464F15" w:rsidRPr="00F14B10" w:rsidRDefault="00310EA3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464F15" w:rsidRPr="00F14B10" w:rsidRDefault="00310EA3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28</w:t>
            </w:r>
          </w:p>
        </w:tc>
        <w:tc>
          <w:tcPr>
            <w:tcW w:w="3671" w:type="dxa"/>
          </w:tcPr>
          <w:p w:rsidR="00464F15" w:rsidRPr="00F14B10" w:rsidRDefault="00310EA3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28</w:t>
            </w:r>
          </w:p>
        </w:tc>
      </w:tr>
      <w:tr w:rsidR="00310EA3" w:rsidTr="00CC06FE">
        <w:tc>
          <w:tcPr>
            <w:tcW w:w="2155" w:type="dxa"/>
          </w:tcPr>
          <w:p w:rsidR="00310EA3" w:rsidRDefault="00F639AF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3150" w:type="dxa"/>
          </w:tcPr>
          <w:p w:rsidR="00310EA3" w:rsidRDefault="00F639AF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Second Revised Sheet 29</w:t>
            </w:r>
          </w:p>
        </w:tc>
        <w:tc>
          <w:tcPr>
            <w:tcW w:w="3671" w:type="dxa"/>
          </w:tcPr>
          <w:p w:rsidR="00310EA3" w:rsidRDefault="00F639AF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Cancels First Revised Sheet 29</w:t>
            </w:r>
          </w:p>
        </w:tc>
      </w:tr>
    </w:tbl>
    <w:p w:rsidR="00A140CB" w:rsidRDefault="00A140CB" w:rsidP="00A140CB">
      <w:r>
        <w:tab/>
      </w:r>
      <w:r>
        <w:tab/>
      </w:r>
      <w:r>
        <w:tab/>
      </w:r>
      <w:r>
        <w:tab/>
        <w:t xml:space="preserve">       </w:t>
      </w:r>
    </w:p>
    <w:p w:rsidR="00A140CB" w:rsidRDefault="00A140CB" w:rsidP="00A140CB">
      <w:pPr>
        <w:widowControl w:val="0"/>
        <w:rPr>
          <w:rFonts w:ascii="Arial" w:hAnsi="Arial" w:cs="Arial"/>
          <w:sz w:val="20"/>
          <w:szCs w:val="20"/>
        </w:rPr>
      </w:pPr>
      <w:r>
        <w:tab/>
        <w:t xml:space="preserve">    </w:t>
      </w:r>
      <w:r>
        <w:tab/>
      </w:r>
    </w:p>
    <w:sectPr w:rsidR="00A140CB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47" w:rsidRDefault="00953B47">
      <w:r>
        <w:separator/>
      </w:r>
    </w:p>
  </w:endnote>
  <w:endnote w:type="continuationSeparator" w:id="0">
    <w:p w:rsidR="00953B47" w:rsidRDefault="009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7FF3848A" wp14:editId="3C30A7BB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47" w:rsidRDefault="00953B47">
      <w:r>
        <w:separator/>
      </w:r>
    </w:p>
  </w:footnote>
  <w:footnote w:type="continuationSeparator" w:id="0">
    <w:p w:rsidR="00953B47" w:rsidRDefault="0095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3EF58E" wp14:editId="715EF1D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F: 775 333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</w:rPr>
                            <w:t>2175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F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F07A0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F: 775 333 </w:t>
                    </w:r>
                    <w:r w:rsidR="00F07A0E">
                      <w:rPr>
                        <w:rFonts w:ascii="Arial" w:hAnsi="Arial" w:cs="Arial"/>
                        <w:sz w:val="14"/>
                      </w:rPr>
                      <w:t>2175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1D512" wp14:editId="4408044E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1D512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29A0C57" wp14:editId="6AD81D93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464F"/>
    <w:rsid w:val="000110BE"/>
    <w:rsid w:val="000159AC"/>
    <w:rsid w:val="00033B56"/>
    <w:rsid w:val="00037367"/>
    <w:rsid w:val="00046C7C"/>
    <w:rsid w:val="0005240D"/>
    <w:rsid w:val="000A1ABC"/>
    <w:rsid w:val="000A74E8"/>
    <w:rsid w:val="000D0D0C"/>
    <w:rsid w:val="000F216F"/>
    <w:rsid w:val="001016DF"/>
    <w:rsid w:val="0010387A"/>
    <w:rsid w:val="00126A23"/>
    <w:rsid w:val="00152D94"/>
    <w:rsid w:val="00152EAC"/>
    <w:rsid w:val="001557AE"/>
    <w:rsid w:val="00222803"/>
    <w:rsid w:val="00223CF5"/>
    <w:rsid w:val="002275A9"/>
    <w:rsid w:val="00257694"/>
    <w:rsid w:val="002A5AC5"/>
    <w:rsid w:val="002A5E52"/>
    <w:rsid w:val="002C01A6"/>
    <w:rsid w:val="002C0F3C"/>
    <w:rsid w:val="002D125C"/>
    <w:rsid w:val="002D6659"/>
    <w:rsid w:val="002D7090"/>
    <w:rsid w:val="002D74F4"/>
    <w:rsid w:val="00310EA3"/>
    <w:rsid w:val="003530A0"/>
    <w:rsid w:val="00372A19"/>
    <w:rsid w:val="00373570"/>
    <w:rsid w:val="003A057F"/>
    <w:rsid w:val="003A0A9D"/>
    <w:rsid w:val="003A4942"/>
    <w:rsid w:val="003A5B38"/>
    <w:rsid w:val="003D1CD8"/>
    <w:rsid w:val="004179FA"/>
    <w:rsid w:val="004357AC"/>
    <w:rsid w:val="00464F15"/>
    <w:rsid w:val="00484DF5"/>
    <w:rsid w:val="004C0D34"/>
    <w:rsid w:val="004E27CB"/>
    <w:rsid w:val="004E3AB0"/>
    <w:rsid w:val="00506208"/>
    <w:rsid w:val="0052357F"/>
    <w:rsid w:val="00530AC2"/>
    <w:rsid w:val="005314A1"/>
    <w:rsid w:val="00582A8B"/>
    <w:rsid w:val="005849ED"/>
    <w:rsid w:val="00591DF9"/>
    <w:rsid w:val="005C1E6C"/>
    <w:rsid w:val="005F0F17"/>
    <w:rsid w:val="005F4801"/>
    <w:rsid w:val="005F676F"/>
    <w:rsid w:val="006230C6"/>
    <w:rsid w:val="006326F4"/>
    <w:rsid w:val="0063377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915D2"/>
    <w:rsid w:val="007A162E"/>
    <w:rsid w:val="007B4C27"/>
    <w:rsid w:val="008115AC"/>
    <w:rsid w:val="00824DCD"/>
    <w:rsid w:val="00882630"/>
    <w:rsid w:val="00893318"/>
    <w:rsid w:val="008B1DA6"/>
    <w:rsid w:val="008B7C7D"/>
    <w:rsid w:val="008F05FB"/>
    <w:rsid w:val="008F29B7"/>
    <w:rsid w:val="00903E5D"/>
    <w:rsid w:val="00911505"/>
    <w:rsid w:val="00916AE2"/>
    <w:rsid w:val="00932797"/>
    <w:rsid w:val="00940819"/>
    <w:rsid w:val="00953B47"/>
    <w:rsid w:val="00982492"/>
    <w:rsid w:val="00991F49"/>
    <w:rsid w:val="009D4937"/>
    <w:rsid w:val="009F518A"/>
    <w:rsid w:val="00A1262B"/>
    <w:rsid w:val="00A140CB"/>
    <w:rsid w:val="00A33358"/>
    <w:rsid w:val="00A533FE"/>
    <w:rsid w:val="00A54C9B"/>
    <w:rsid w:val="00A82E10"/>
    <w:rsid w:val="00A90FBD"/>
    <w:rsid w:val="00AC6443"/>
    <w:rsid w:val="00AE322F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3415C"/>
    <w:rsid w:val="00C90C3F"/>
    <w:rsid w:val="00CB6A33"/>
    <w:rsid w:val="00CC06FE"/>
    <w:rsid w:val="00CE25B2"/>
    <w:rsid w:val="00CF3BA2"/>
    <w:rsid w:val="00D054DD"/>
    <w:rsid w:val="00D160DC"/>
    <w:rsid w:val="00D247FD"/>
    <w:rsid w:val="00D3088A"/>
    <w:rsid w:val="00D31FD9"/>
    <w:rsid w:val="00D467A6"/>
    <w:rsid w:val="00D6332F"/>
    <w:rsid w:val="00D714A7"/>
    <w:rsid w:val="00D74C40"/>
    <w:rsid w:val="00D76611"/>
    <w:rsid w:val="00DB3672"/>
    <w:rsid w:val="00DB4106"/>
    <w:rsid w:val="00DB64CC"/>
    <w:rsid w:val="00DF7B00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06809"/>
    <w:rsid w:val="00F07A0E"/>
    <w:rsid w:val="00F14B10"/>
    <w:rsid w:val="00F22F0F"/>
    <w:rsid w:val="00F428F3"/>
    <w:rsid w:val="00F639AF"/>
    <w:rsid w:val="00F72579"/>
    <w:rsid w:val="00F87C6D"/>
    <w:rsid w:val="00FA2906"/>
    <w:rsid w:val="00FA5AB6"/>
    <w:rsid w:val="00FC0321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463D1713-6480-44C3-AA27-BFF1CF5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4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259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1672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2013-11-11T16:12:00Z</cp:lastPrinted>
  <dcterms:created xsi:type="dcterms:W3CDTF">2015-12-21T15:42:00Z</dcterms:created>
  <dcterms:modified xsi:type="dcterms:W3CDTF">2015-12-21T15:42:00Z</dcterms:modified>
</cp:coreProperties>
</file>