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3A27" w14:textId="517343B2" w:rsidR="00DA32B8" w:rsidRDefault="0061274B" w:rsidP="00DA32B8">
      <w:pPr>
        <w:pStyle w:val="TitleCover"/>
        <w:spacing w:after="0" w:line="360" w:lineRule="auto"/>
      </w:pPr>
      <w:r>
        <w:t xml:space="preserve">Proposed </w:t>
      </w:r>
      <w:r w:rsidR="66B28A3D">
        <w:t xml:space="preserve">Initial </w:t>
      </w:r>
      <w:r>
        <w:t>Draft Rules Effectuating SB 132</w:t>
      </w:r>
    </w:p>
    <w:p w14:paraId="04442524" w14:textId="7DFB3818" w:rsidR="349029FD" w:rsidRDefault="00630B50" w:rsidP="00331DCD">
      <w:pPr>
        <w:pStyle w:val="BodyText"/>
        <w:spacing w:line="360" w:lineRule="auto"/>
      </w:pPr>
      <w:r>
        <w:t>UAE</w:t>
      </w:r>
      <w:r w:rsidR="0204BC34">
        <w:t xml:space="preserve"> presents this </w:t>
      </w:r>
      <w:r w:rsidR="00B83C91">
        <w:t xml:space="preserve">Revised </w:t>
      </w:r>
      <w:r w:rsidR="0204BC34">
        <w:t xml:space="preserve">Draft of Rules Effectuating SB 132 for the convenience </w:t>
      </w:r>
      <w:r w:rsidR="2475A227">
        <w:t xml:space="preserve">and review </w:t>
      </w:r>
      <w:r w:rsidR="0204BC34">
        <w:t>of parties</w:t>
      </w:r>
      <w:r w:rsidR="1D4C8CDA">
        <w:t xml:space="preserve">. </w:t>
      </w:r>
    </w:p>
    <w:p w14:paraId="1033B55D" w14:textId="29A3FA83" w:rsidR="00DA32B8" w:rsidRDefault="0061274B" w:rsidP="00DA32B8">
      <w:pPr>
        <w:pStyle w:val="Heading2"/>
        <w:numPr>
          <w:ilvl w:val="0"/>
          <w:numId w:val="0"/>
        </w:numPr>
        <w:spacing w:after="0" w:line="360" w:lineRule="auto"/>
      </w:pPr>
      <w:r>
        <w:t>R746-XX-1</w:t>
      </w:r>
      <w:r w:rsidR="00B83C91">
        <w:t>0</w:t>
      </w:r>
      <w:r w:rsidR="00522904">
        <w:t>1</w:t>
      </w:r>
      <w:r>
        <w:t>.  Authority</w:t>
      </w:r>
    </w:p>
    <w:p w14:paraId="2AC163AA" w14:textId="5E0F131E" w:rsidR="00DA32B8" w:rsidRPr="00C01999" w:rsidRDefault="0061274B" w:rsidP="00DA32B8">
      <w:pPr>
        <w:pStyle w:val="BodyText"/>
        <w:spacing w:after="0" w:line="360" w:lineRule="auto"/>
      </w:pPr>
      <w:r>
        <w:tab/>
        <w:t xml:space="preserve">This rule is adopted under Utah Code Sections 54-1-1, 54-26-302, </w:t>
      </w:r>
      <w:r w:rsidR="00624183">
        <w:t xml:space="preserve">54-26-503, 54-26-504, </w:t>
      </w:r>
      <w:r>
        <w:t>54-26-602</w:t>
      </w:r>
      <w:r w:rsidR="00624183">
        <w:t>, and 54-26-901</w:t>
      </w:r>
      <w:r>
        <w:t>.</w:t>
      </w:r>
    </w:p>
    <w:p w14:paraId="16A95603" w14:textId="77777777" w:rsidR="00DA32B8" w:rsidRDefault="00DA32B8" w:rsidP="00DA32B8">
      <w:pPr>
        <w:spacing w:line="360" w:lineRule="auto"/>
      </w:pPr>
    </w:p>
    <w:p w14:paraId="67957957" w14:textId="1C52F2CE" w:rsidR="00B83C91" w:rsidRPr="00C2247B" w:rsidRDefault="0061274B" w:rsidP="00CE0FB6">
      <w:pPr>
        <w:pStyle w:val="BodyText"/>
        <w:rPr>
          <w:u w:val="single"/>
        </w:rPr>
      </w:pPr>
      <w:r w:rsidRPr="00C2247B">
        <w:rPr>
          <w:b/>
          <w:bCs/>
          <w:u w:val="single"/>
        </w:rPr>
        <w:t>R746-XX-</w:t>
      </w:r>
      <w:r w:rsidR="005B7669" w:rsidRPr="00C2247B">
        <w:rPr>
          <w:b/>
          <w:bCs/>
          <w:u w:val="single"/>
        </w:rPr>
        <w:t>10</w:t>
      </w:r>
      <w:r w:rsidR="00522904" w:rsidRPr="00C2247B">
        <w:rPr>
          <w:b/>
          <w:bCs/>
          <w:u w:val="single"/>
        </w:rPr>
        <w:t>2</w:t>
      </w:r>
      <w:r w:rsidRPr="00C2247B">
        <w:rPr>
          <w:b/>
          <w:bCs/>
          <w:u w:val="single"/>
        </w:rPr>
        <w:t>.  Definitions</w:t>
      </w:r>
    </w:p>
    <w:p w14:paraId="72605545" w14:textId="1BEA8B93" w:rsidR="00107AB2" w:rsidRDefault="005B7669" w:rsidP="00CE0FB6">
      <w:pPr>
        <w:spacing w:line="360" w:lineRule="auto"/>
      </w:pPr>
      <w:r>
        <w:tab/>
        <w:t>Capitalized terms used in this rule shall have the meanings provided in Utah Code Ann. § 54-26-101 and Utah Code §§ 54-2-1 and -2.</w:t>
      </w:r>
    </w:p>
    <w:p w14:paraId="2D3B597C" w14:textId="77777777" w:rsidR="004C0699" w:rsidRPr="004C0699" w:rsidRDefault="004C0699" w:rsidP="00B61B5C">
      <w:pPr>
        <w:spacing w:line="360" w:lineRule="auto"/>
      </w:pPr>
    </w:p>
    <w:p w14:paraId="049DF76E" w14:textId="199194F2" w:rsidR="00B61B5C" w:rsidRPr="00D82300" w:rsidRDefault="0061274B" w:rsidP="0095583E">
      <w:pPr>
        <w:pStyle w:val="Heading2"/>
        <w:keepNext/>
        <w:numPr>
          <w:ilvl w:val="0"/>
          <w:numId w:val="0"/>
        </w:numPr>
        <w:spacing w:after="0" w:line="360" w:lineRule="auto"/>
        <w:ind w:left="720" w:hanging="720"/>
      </w:pPr>
      <w:r w:rsidRPr="00D82300">
        <w:t>R746-XX1-</w:t>
      </w:r>
      <w:r w:rsidR="00230F7F">
        <w:t>2</w:t>
      </w:r>
      <w:r w:rsidR="007E1067">
        <w:t>01</w:t>
      </w:r>
      <w:r w:rsidRPr="00D82300">
        <w:t>.  General Requirements for Filing an Application for Approval of a Large Load Contract</w:t>
      </w:r>
      <w:r w:rsidR="006805FC">
        <w:t xml:space="preserve"> </w:t>
      </w:r>
    </w:p>
    <w:p w14:paraId="49E9FDD8" w14:textId="0F8564DE" w:rsidR="007E1067" w:rsidRDefault="007E1067" w:rsidP="00B61B5C">
      <w:pPr>
        <w:pStyle w:val="ListParagraph"/>
        <w:numPr>
          <w:ilvl w:val="0"/>
          <w:numId w:val="23"/>
        </w:numPr>
        <w:spacing w:after="0" w:line="360" w:lineRule="auto"/>
      </w:pPr>
      <w:r>
        <w:t xml:space="preserve">Provision of service pursuant to a </w:t>
      </w:r>
      <w:r w:rsidR="005B7669">
        <w:t>L</w:t>
      </w:r>
      <w:r>
        <w:t xml:space="preserve">arge </w:t>
      </w:r>
      <w:r w:rsidR="005B7669">
        <w:t>L</w:t>
      </w:r>
      <w:r>
        <w:t xml:space="preserve">oad </w:t>
      </w:r>
      <w:r w:rsidR="005B7669">
        <w:t>C</w:t>
      </w:r>
      <w:r>
        <w:t xml:space="preserve">ontract may not commence before the Commission issues an order approving the </w:t>
      </w:r>
      <w:r w:rsidR="005B7669">
        <w:t>L</w:t>
      </w:r>
      <w:r>
        <w:t xml:space="preserve">arge </w:t>
      </w:r>
      <w:r w:rsidR="005B7669">
        <w:t>L</w:t>
      </w:r>
      <w:r>
        <w:t xml:space="preserve">oad </w:t>
      </w:r>
      <w:r w:rsidR="005B7669">
        <w:t>C</w:t>
      </w:r>
      <w:r>
        <w:t xml:space="preserve">ontract.  </w:t>
      </w:r>
    </w:p>
    <w:p w14:paraId="3B29F0E2" w14:textId="25F010CE" w:rsidR="00B61B5C" w:rsidRPr="00D82300" w:rsidRDefault="0061274B" w:rsidP="00B61B5C">
      <w:pPr>
        <w:pStyle w:val="ListParagraph"/>
        <w:numPr>
          <w:ilvl w:val="0"/>
          <w:numId w:val="23"/>
        </w:numPr>
        <w:spacing w:after="0" w:line="360" w:lineRule="auto"/>
      </w:pPr>
      <w:r w:rsidRPr="00D82300">
        <w:t>An Application for Commission approval of a Large Load Contract must be filed within fifteen business days of execution</w:t>
      </w:r>
      <w:r w:rsidRPr="00D82300" w:rsidDel="006805FC">
        <w:t xml:space="preserve"> of </w:t>
      </w:r>
      <w:r w:rsidR="003E21DC">
        <w:t>the contract</w:t>
      </w:r>
      <w:r w:rsidRPr="00D82300">
        <w:t xml:space="preserve">. </w:t>
      </w:r>
    </w:p>
    <w:p w14:paraId="530AD13D" w14:textId="010BCDFA" w:rsidR="00B61B5C" w:rsidRPr="00D82300" w:rsidRDefault="0061274B" w:rsidP="00B61B5C">
      <w:pPr>
        <w:pStyle w:val="ListParagraph"/>
        <w:numPr>
          <w:ilvl w:val="0"/>
          <w:numId w:val="23"/>
        </w:numPr>
        <w:spacing w:after="0" w:line="360" w:lineRule="auto"/>
      </w:pPr>
      <w:r w:rsidRPr="00D82300">
        <w:t xml:space="preserve">An </w:t>
      </w:r>
      <w:r w:rsidR="005B7669">
        <w:t>a</w:t>
      </w:r>
      <w:r w:rsidRPr="00D82300">
        <w:t xml:space="preserve">pplication for Commission approval of a Large Load Contract may be filed by any </w:t>
      </w:r>
      <w:r w:rsidR="00BE2251">
        <w:t xml:space="preserve">party to </w:t>
      </w:r>
      <w:r w:rsidRPr="00D82300">
        <w:t xml:space="preserve">the </w:t>
      </w:r>
      <w:r w:rsidR="006805FC">
        <w:t>contract</w:t>
      </w:r>
      <w:r w:rsidRPr="00D82300">
        <w:t xml:space="preserve">. </w:t>
      </w:r>
    </w:p>
    <w:p w14:paraId="6109E168" w14:textId="3CE99CED" w:rsidR="00B61B5C" w:rsidRPr="00D82300" w:rsidRDefault="00BE2251" w:rsidP="00B61B5C">
      <w:pPr>
        <w:pStyle w:val="ListParagraph"/>
        <w:numPr>
          <w:ilvl w:val="0"/>
          <w:numId w:val="23"/>
        </w:numPr>
        <w:spacing w:after="0" w:line="360" w:lineRule="auto"/>
      </w:pPr>
      <w:r>
        <w:t>Non-confidential portions of a</w:t>
      </w:r>
      <w:r w:rsidR="0061274B" w:rsidRPr="00D82300">
        <w:t xml:space="preserve">n </w:t>
      </w:r>
      <w:r w:rsidR="005B7669">
        <w:t>a</w:t>
      </w:r>
      <w:r w:rsidR="0061274B" w:rsidRPr="00D82300">
        <w:t>pplication for Commission approval of a Large Load Contract</w:t>
      </w:r>
      <w:r w:rsidR="00657A29">
        <w:t xml:space="preserve"> </w:t>
      </w:r>
      <w:r w:rsidR="0061274B" w:rsidRPr="00D82300">
        <w:t xml:space="preserve">to which </w:t>
      </w:r>
      <w:r w:rsidR="0097379B">
        <w:t>the</w:t>
      </w:r>
      <w:r w:rsidR="0061274B" w:rsidRPr="00D82300">
        <w:t xml:space="preserve"> Qualified Electric Utility is not a party shall be served upon the Qualified Electric Utility on the same day it is filed with the Commission.</w:t>
      </w:r>
    </w:p>
    <w:p w14:paraId="5319413A" w14:textId="69361746" w:rsidR="00B61B5C" w:rsidRPr="00794CC0" w:rsidRDefault="0061274B" w:rsidP="00B61B5C">
      <w:pPr>
        <w:pStyle w:val="ListParagraph"/>
        <w:numPr>
          <w:ilvl w:val="0"/>
          <w:numId w:val="23"/>
        </w:numPr>
        <w:spacing w:line="360" w:lineRule="auto"/>
      </w:pPr>
      <w:r w:rsidRPr="00D82300">
        <w:t xml:space="preserve">An </w:t>
      </w:r>
      <w:r w:rsidR="005B7669">
        <w:t>a</w:t>
      </w:r>
      <w:r w:rsidRPr="00D82300">
        <w:t xml:space="preserve">pplication to the Commission for approval of a Large-Load Contract shall be </w:t>
      </w:r>
      <w:r w:rsidRPr="00794CC0">
        <w:t>accompanied by:</w:t>
      </w:r>
    </w:p>
    <w:p w14:paraId="54C2202B" w14:textId="3FF3FAA7" w:rsidR="00D82300" w:rsidRPr="00784C38" w:rsidRDefault="4DCBB072" w:rsidP="00B61B5C">
      <w:pPr>
        <w:pStyle w:val="ListParagraph"/>
        <w:numPr>
          <w:ilvl w:val="0"/>
          <w:numId w:val="25"/>
        </w:numPr>
        <w:spacing w:line="360" w:lineRule="auto"/>
      </w:pPr>
      <w:r>
        <w:t xml:space="preserve">Evidence that the </w:t>
      </w:r>
      <w:r w:rsidR="658DAB1B">
        <w:t>Large Load C</w:t>
      </w:r>
      <w:r w:rsidR="77935EC4">
        <w:t>ustomer</w:t>
      </w:r>
      <w:r w:rsidR="002F7F8D">
        <w:t>’s</w:t>
      </w:r>
      <w:r>
        <w:t xml:space="preserve"> project </w:t>
      </w:r>
      <w:r w:rsidR="00C84314">
        <w:t xml:space="preserve">is </w:t>
      </w:r>
      <w:r w:rsidR="00866E8C">
        <w:t>expected</w:t>
      </w:r>
      <w:r w:rsidR="00454FBF">
        <w:t xml:space="preserve"> to</w:t>
      </w:r>
      <w:r w:rsidR="00C84314">
        <w:t xml:space="preserve"> </w:t>
      </w:r>
      <w:r w:rsidR="3AEE981B">
        <w:t>reach a cumulative demand of</w:t>
      </w:r>
      <w:r w:rsidR="77935EC4">
        <w:t xml:space="preserve"> 100</w:t>
      </w:r>
      <w:r w:rsidR="5AE13299">
        <w:t xml:space="preserve"> megawatts </w:t>
      </w:r>
      <w:r w:rsidR="00413BC7">
        <w:t xml:space="preserve">or greater </w:t>
      </w:r>
      <w:r w:rsidR="5AE13299">
        <w:t>within five years</w:t>
      </w:r>
      <w:r w:rsidR="00230F7F">
        <w:t xml:space="preserve"> of the requested initial start </w:t>
      </w:r>
      <w:proofErr w:type="gramStart"/>
      <w:r w:rsidR="00230F7F">
        <w:t>date</w:t>
      </w:r>
      <w:r w:rsidR="00915365">
        <w:t>;</w:t>
      </w:r>
      <w:proofErr w:type="gramEnd"/>
      <w:r w:rsidR="00FF68D1">
        <w:t xml:space="preserve"> </w:t>
      </w:r>
    </w:p>
    <w:p w14:paraId="70771DEB" w14:textId="7404A00D" w:rsidR="00B61B5C" w:rsidRDefault="0061274B" w:rsidP="00B61B5C">
      <w:pPr>
        <w:pStyle w:val="ListParagraph"/>
        <w:numPr>
          <w:ilvl w:val="0"/>
          <w:numId w:val="25"/>
        </w:numPr>
        <w:spacing w:line="360" w:lineRule="auto"/>
      </w:pPr>
      <w:r w:rsidRPr="00794CC0">
        <w:t>A copy of the fully executed Large Load Contract at issue</w:t>
      </w:r>
      <w:r w:rsidR="00230F7F">
        <w:t>, all or portions of which may be designated as confidential or highly confidential pursuant to R746-</w:t>
      </w:r>
      <w:r w:rsidR="002F7F8D">
        <w:t>1-</w:t>
      </w:r>
      <w:proofErr w:type="gramStart"/>
      <w:r w:rsidR="002F7F8D">
        <w:t>601</w:t>
      </w:r>
      <w:r w:rsidRPr="00794CC0">
        <w:t>;</w:t>
      </w:r>
      <w:proofErr w:type="gramEnd"/>
    </w:p>
    <w:p w14:paraId="6AE6B9ED" w14:textId="0DE3AA58" w:rsidR="009158B6" w:rsidRPr="00794CC0" w:rsidRDefault="009158B6" w:rsidP="00B61B5C">
      <w:pPr>
        <w:pStyle w:val="ListParagraph"/>
        <w:numPr>
          <w:ilvl w:val="0"/>
          <w:numId w:val="25"/>
        </w:numPr>
        <w:spacing w:line="360" w:lineRule="auto"/>
      </w:pPr>
      <w:r>
        <w:lastRenderedPageBreak/>
        <w:t xml:space="preserve">Evidence that the Large Load Contract meets all requirements of Utah Code </w:t>
      </w:r>
      <w:r w:rsidR="002F7F8D">
        <w:t xml:space="preserve">§ </w:t>
      </w:r>
      <w:proofErr w:type="gramStart"/>
      <w:r w:rsidR="002F7F8D">
        <w:t>54-26-301</w:t>
      </w:r>
      <w:r>
        <w:t>;</w:t>
      </w:r>
      <w:proofErr w:type="gramEnd"/>
    </w:p>
    <w:p w14:paraId="4E2F1A02" w14:textId="751535DA" w:rsidR="0095583E" w:rsidRPr="00794CC0" w:rsidRDefault="0061274B" w:rsidP="00331DCD">
      <w:pPr>
        <w:pStyle w:val="ListParagraph"/>
        <w:numPr>
          <w:ilvl w:val="0"/>
          <w:numId w:val="25"/>
        </w:numPr>
        <w:spacing w:line="360" w:lineRule="auto"/>
      </w:pPr>
      <w:r w:rsidRPr="00794CC0">
        <w:t xml:space="preserve">A description of how the addition of the </w:t>
      </w:r>
      <w:r w:rsidR="009158B6">
        <w:t>Large Load Customer’s</w:t>
      </w:r>
      <w:r w:rsidR="009158B6" w:rsidRPr="00794CC0">
        <w:t xml:space="preserve"> </w:t>
      </w:r>
      <w:r w:rsidRPr="00794CC0">
        <w:t xml:space="preserve">use will </w:t>
      </w:r>
      <w:proofErr w:type="gramStart"/>
      <w:r w:rsidRPr="00794CC0">
        <w:t>impact</w:t>
      </w:r>
      <w:proofErr w:type="gramEnd"/>
      <w:r w:rsidRPr="00794CC0">
        <w:t xml:space="preserve"> the Qualified Electric Utility’s system, including</w:t>
      </w:r>
      <w:r w:rsidR="00894503">
        <w:t xml:space="preserve"> t</w:t>
      </w:r>
      <w:r w:rsidRPr="00794CC0">
        <w:t xml:space="preserve">he projected increase in electricity demand from </w:t>
      </w:r>
      <w:proofErr w:type="gramStart"/>
      <w:r w:rsidRPr="00794CC0">
        <w:t>the Qualified</w:t>
      </w:r>
      <w:proofErr w:type="gramEnd"/>
      <w:r w:rsidRPr="00794CC0">
        <w:t xml:space="preserve"> Electric Utility, if any, to serve the Large Load </w:t>
      </w:r>
      <w:proofErr w:type="gramStart"/>
      <w:r w:rsidRPr="00794CC0">
        <w:t>Customer</w:t>
      </w:r>
      <w:r w:rsidR="00915365">
        <w:t>;</w:t>
      </w:r>
      <w:proofErr w:type="gramEnd"/>
    </w:p>
    <w:p w14:paraId="4FB525DD" w14:textId="016F9D92" w:rsidR="00142D27" w:rsidRPr="00794CC0" w:rsidRDefault="0061274B" w:rsidP="00630B50">
      <w:pPr>
        <w:pStyle w:val="ListParagraph"/>
        <w:numPr>
          <w:ilvl w:val="0"/>
          <w:numId w:val="25"/>
        </w:numPr>
        <w:spacing w:line="360" w:lineRule="auto"/>
      </w:pPr>
      <w:r w:rsidRPr="00794CC0">
        <w:t xml:space="preserve">Evidence sufficient to allow the Commission to determine </w:t>
      </w:r>
      <w:r w:rsidR="00BE2251">
        <w:t xml:space="preserve">the just and reasonable </w:t>
      </w:r>
      <w:r w:rsidR="00501D1C">
        <w:t>Large Load Incremental Costs</w:t>
      </w:r>
      <w:r w:rsidR="0094726E" w:rsidRPr="00794CC0">
        <w:t xml:space="preserve"> necessary for the Large Load Customer to receive electric service</w:t>
      </w:r>
      <w:r w:rsidR="00624183">
        <w:t>, as set forth in Utah Code § 54-26-601.</w:t>
      </w:r>
    </w:p>
    <w:p w14:paraId="3E88FC07" w14:textId="720AA4FE" w:rsidR="00B61B5C" w:rsidRPr="0082617A" w:rsidRDefault="0061274B" w:rsidP="00630B50">
      <w:pPr>
        <w:pStyle w:val="ListParagraph"/>
        <w:numPr>
          <w:ilvl w:val="0"/>
          <w:numId w:val="23"/>
        </w:numPr>
        <w:spacing w:line="360" w:lineRule="auto"/>
      </w:pPr>
      <w:r w:rsidRPr="0082617A">
        <w:t xml:space="preserve">For Large Load Contracts with a Large-Scale Generation Provider, the </w:t>
      </w:r>
      <w:r w:rsidR="005B7669">
        <w:t>a</w:t>
      </w:r>
      <w:r w:rsidRPr="0082617A">
        <w:t>pplicant must provide</w:t>
      </w:r>
      <w:r w:rsidR="00630B50">
        <w:t xml:space="preserve"> </w:t>
      </w:r>
      <w:r w:rsidR="00624183">
        <w:t>e</w:t>
      </w:r>
      <w:r w:rsidR="00EC515F">
        <w:t xml:space="preserve">vidence to demonstrate that </w:t>
      </w:r>
      <w:r w:rsidRPr="0082617A">
        <w:t xml:space="preserve">the requirements of Utah Code </w:t>
      </w:r>
      <w:r w:rsidR="001833D5">
        <w:t>S</w:t>
      </w:r>
      <w:r w:rsidRPr="0082617A">
        <w:t xml:space="preserve">ection 54-26-402(1) </w:t>
      </w:r>
      <w:r w:rsidR="00624183">
        <w:t>have been</w:t>
      </w:r>
      <w:r w:rsidR="00624183" w:rsidRPr="0082617A">
        <w:t xml:space="preserve"> </w:t>
      </w:r>
      <w:r w:rsidRPr="0082617A">
        <w:t>met</w:t>
      </w:r>
      <w:r w:rsidR="00624183">
        <w:t>.</w:t>
      </w:r>
    </w:p>
    <w:p w14:paraId="6C96179F" w14:textId="32F710BF" w:rsidR="00B61B5C" w:rsidRPr="0082617A" w:rsidRDefault="0061274B" w:rsidP="00624183">
      <w:pPr>
        <w:pStyle w:val="ListParagraph"/>
        <w:numPr>
          <w:ilvl w:val="0"/>
          <w:numId w:val="23"/>
        </w:numPr>
        <w:spacing w:line="360" w:lineRule="auto"/>
      </w:pPr>
      <w:r w:rsidRPr="0082617A">
        <w:t xml:space="preserve">For Large Load Contracts with </w:t>
      </w:r>
      <w:r w:rsidR="0097379B">
        <w:t>the</w:t>
      </w:r>
      <w:r w:rsidRPr="0082617A">
        <w:t xml:space="preserve"> Qualified Electric Utility, the </w:t>
      </w:r>
      <w:r w:rsidR="005B7669">
        <w:t>a</w:t>
      </w:r>
      <w:r w:rsidRPr="0082617A">
        <w:t xml:space="preserve">pplication must include a methodology for how the Qualified Electric Utility will maintain separate accounting records demonstrating that costs will be </w:t>
      </w:r>
      <w:r w:rsidR="002F7F8D">
        <w:t>excluded from rates paid by regulated retail customers</w:t>
      </w:r>
      <w:r w:rsidRPr="0082617A">
        <w:t>. This methodology will be provided by the Qualified Electric Utility</w:t>
      </w:r>
      <w:r w:rsidR="005B7669">
        <w:t xml:space="preserve"> </w:t>
      </w:r>
      <w:r w:rsidR="002F7F8D">
        <w:t>and must be approved by the Commission</w:t>
      </w:r>
      <w:r w:rsidRPr="0082617A">
        <w:t xml:space="preserve">. </w:t>
      </w:r>
    </w:p>
    <w:p w14:paraId="113843E7" w14:textId="4B4A4A6D" w:rsidR="00CC46D9" w:rsidRPr="0082617A" w:rsidRDefault="0061274B" w:rsidP="002B2024">
      <w:pPr>
        <w:pStyle w:val="ListParagraph"/>
        <w:numPr>
          <w:ilvl w:val="0"/>
          <w:numId w:val="23"/>
        </w:numPr>
        <w:spacing w:line="360" w:lineRule="auto"/>
      </w:pPr>
      <w:r w:rsidRPr="0082617A">
        <w:t xml:space="preserve">Spreadsheets provided in support of an </w:t>
      </w:r>
      <w:r w:rsidR="002F7F8D">
        <w:t>a</w:t>
      </w:r>
      <w:r w:rsidRPr="0082617A">
        <w:t>pplication should have all formulae intact.</w:t>
      </w:r>
    </w:p>
    <w:p w14:paraId="253993A0" w14:textId="5A684767" w:rsidR="00B61B5C" w:rsidRPr="006805FC" w:rsidRDefault="0061274B" w:rsidP="00B61B5C">
      <w:pPr>
        <w:pStyle w:val="Heading2"/>
        <w:numPr>
          <w:ilvl w:val="0"/>
          <w:numId w:val="0"/>
        </w:numPr>
        <w:spacing w:after="0" w:line="360" w:lineRule="auto"/>
      </w:pPr>
      <w:r w:rsidRPr="006805FC">
        <w:t>R746-XX-</w:t>
      </w:r>
      <w:r w:rsidR="005B7669">
        <w:t>202</w:t>
      </w:r>
      <w:r w:rsidRPr="006805FC">
        <w:t>.</w:t>
      </w:r>
      <w:r w:rsidR="00C2247B">
        <w:t xml:space="preserve">  </w:t>
      </w:r>
      <w:r w:rsidRPr="006805FC">
        <w:t>Process for Approval of a Large-Load Contract</w:t>
      </w:r>
    </w:p>
    <w:p w14:paraId="2CB39F67" w14:textId="19C0C2E7" w:rsidR="00624183" w:rsidRPr="006805FC" w:rsidRDefault="0061274B" w:rsidP="00331DCD">
      <w:pPr>
        <w:pStyle w:val="ListParagraph"/>
        <w:numPr>
          <w:ilvl w:val="0"/>
          <w:numId w:val="24"/>
        </w:numPr>
        <w:spacing w:after="0" w:line="360" w:lineRule="auto"/>
        <w:ind w:left="1080"/>
      </w:pPr>
      <w:r w:rsidRPr="006805FC">
        <w:t xml:space="preserve">The Commission shall approve or disapprove an </w:t>
      </w:r>
      <w:r w:rsidR="005B7669">
        <w:t>a</w:t>
      </w:r>
      <w:r w:rsidRPr="006805FC">
        <w:t xml:space="preserve">pplication for review of a Large Load Contract within 60 days of the </w:t>
      </w:r>
      <w:r w:rsidR="005B7669">
        <w:t>a</w:t>
      </w:r>
      <w:r w:rsidRPr="006805FC">
        <w:t>pplication being filed.</w:t>
      </w:r>
    </w:p>
    <w:p w14:paraId="5427AF5D" w14:textId="1301CFF8" w:rsidR="00B61B5C" w:rsidRPr="006805FC" w:rsidRDefault="0061274B" w:rsidP="00331DCD">
      <w:pPr>
        <w:pStyle w:val="ListParagraph"/>
        <w:numPr>
          <w:ilvl w:val="0"/>
          <w:numId w:val="24"/>
        </w:numPr>
        <w:spacing w:after="0" w:line="360" w:lineRule="auto"/>
        <w:ind w:left="1080"/>
      </w:pPr>
      <w:r w:rsidRPr="006805FC">
        <w:t xml:space="preserve">A party to an </w:t>
      </w:r>
      <w:r w:rsidR="005B7669">
        <w:t>a</w:t>
      </w:r>
      <w:r w:rsidRPr="006805FC">
        <w:t>pplication may seek expedited Commission approval.</w:t>
      </w:r>
      <w:r w:rsidRPr="007372AA">
        <w:t xml:space="preserve"> </w:t>
      </w:r>
    </w:p>
    <w:p w14:paraId="652ADE54" w14:textId="15890B82" w:rsidR="00B61B5C" w:rsidRDefault="0061274B" w:rsidP="00331DCD">
      <w:pPr>
        <w:pStyle w:val="ListParagraph"/>
        <w:numPr>
          <w:ilvl w:val="0"/>
          <w:numId w:val="24"/>
        </w:numPr>
        <w:spacing w:after="0" w:line="360" w:lineRule="auto"/>
        <w:ind w:left="1080"/>
      </w:pPr>
      <w:r w:rsidRPr="006805FC">
        <w:t xml:space="preserve">An </w:t>
      </w:r>
      <w:r w:rsidR="00B81319" w:rsidRPr="006805FC">
        <w:t>A</w:t>
      </w:r>
      <w:r w:rsidRPr="006805FC">
        <w:t xml:space="preserve">pplicant seeking expedited review of an </w:t>
      </w:r>
      <w:r w:rsidR="005B7669">
        <w:t>a</w:t>
      </w:r>
      <w:r w:rsidRPr="006805FC">
        <w:t>pplication must</w:t>
      </w:r>
      <w:r w:rsidR="00B81319" w:rsidRPr="006805FC">
        <w:t xml:space="preserve"> d</w:t>
      </w:r>
      <w:r w:rsidRPr="006805FC">
        <w:t xml:space="preserve">emonstrate why the statutory 60-day time frame is insufficient and good cause exists for expedited consideration of the </w:t>
      </w:r>
      <w:r w:rsidR="005B7669">
        <w:t>a</w:t>
      </w:r>
      <w:r w:rsidRPr="006805FC">
        <w:t>pplication</w:t>
      </w:r>
      <w:r w:rsidR="00B81319" w:rsidRPr="006805FC">
        <w:t>.</w:t>
      </w:r>
    </w:p>
    <w:p w14:paraId="24D5541B" w14:textId="091450AB" w:rsidR="00624183" w:rsidRPr="006805FC" w:rsidRDefault="00624183" w:rsidP="00624183">
      <w:pPr>
        <w:pStyle w:val="ListParagraph"/>
        <w:numPr>
          <w:ilvl w:val="0"/>
          <w:numId w:val="24"/>
        </w:numPr>
        <w:spacing w:after="0" w:line="360" w:lineRule="auto"/>
        <w:ind w:left="1080"/>
      </w:pPr>
      <w:r>
        <w:t xml:space="preserve">Any Person may file initial comments regarding the </w:t>
      </w:r>
      <w:r w:rsidR="005B7669">
        <w:t>a</w:t>
      </w:r>
      <w:r>
        <w:t xml:space="preserve">pplication within 20 days of the date the </w:t>
      </w:r>
      <w:r w:rsidR="005B7669">
        <w:t>a</w:t>
      </w:r>
      <w:r>
        <w:t>pplication is filed.  Any Person may file reply comments in response to the initial comments within 10 days of the filing of the initial comments.</w:t>
      </w:r>
    </w:p>
    <w:p w14:paraId="26822826" w14:textId="77777777" w:rsidR="00624183" w:rsidRPr="006805FC" w:rsidRDefault="00624183" w:rsidP="00630B50">
      <w:pPr>
        <w:pStyle w:val="ListParagraph"/>
        <w:spacing w:after="0" w:line="360" w:lineRule="auto"/>
        <w:ind w:left="1080"/>
      </w:pPr>
    </w:p>
    <w:p w14:paraId="1B0D5C2A" w14:textId="77777777" w:rsidR="00C2247B" w:rsidRDefault="00C2247B" w:rsidP="00DA32B8">
      <w:pPr>
        <w:pStyle w:val="Heading1"/>
        <w:numPr>
          <w:ilvl w:val="0"/>
          <w:numId w:val="0"/>
        </w:numPr>
        <w:spacing w:after="0" w:line="360" w:lineRule="auto"/>
        <w:ind w:left="1440" w:hanging="1440"/>
      </w:pPr>
    </w:p>
    <w:p w14:paraId="07D91D31" w14:textId="6D882557" w:rsidR="00DA32B8" w:rsidRPr="00336BBE" w:rsidRDefault="0061274B" w:rsidP="00DA32B8">
      <w:pPr>
        <w:pStyle w:val="Heading1"/>
        <w:numPr>
          <w:ilvl w:val="0"/>
          <w:numId w:val="0"/>
        </w:numPr>
        <w:spacing w:after="0" w:line="360" w:lineRule="auto"/>
        <w:ind w:left="1440" w:hanging="1440"/>
      </w:pPr>
      <w:r w:rsidRPr="00336BBE">
        <w:t>R746-XX</w:t>
      </w:r>
      <w:r w:rsidR="005B7669">
        <w:t>-30</w:t>
      </w:r>
      <w:r w:rsidR="00522904">
        <w:t>1</w:t>
      </w:r>
      <w:r w:rsidR="00CE0FB6">
        <w:t xml:space="preserve">.  </w:t>
      </w:r>
      <w:r w:rsidR="00CE0FB6" w:rsidRPr="00CE0FB6">
        <w:rPr>
          <w:caps w:val="0"/>
        </w:rPr>
        <w:t>General Requirements for Cost Allocation of Transmission Service</w:t>
      </w:r>
    </w:p>
    <w:p w14:paraId="0C2EEBAE" w14:textId="77777777" w:rsidR="00CE0FB6" w:rsidRDefault="00CE0FB6" w:rsidP="00CE0FB6">
      <w:pPr>
        <w:pStyle w:val="BodyText"/>
        <w:numPr>
          <w:ilvl w:val="0"/>
          <w:numId w:val="20"/>
        </w:numPr>
        <w:spacing w:line="360" w:lineRule="auto"/>
        <w:contextualSpacing/>
      </w:pPr>
      <w:r>
        <w:t xml:space="preserve">This </w:t>
      </w:r>
      <w:r w:rsidR="00522904">
        <w:t>Section shall govern</w:t>
      </w:r>
      <w:r w:rsidR="005B7669">
        <w:t>:</w:t>
      </w:r>
    </w:p>
    <w:p w14:paraId="21866F5A" w14:textId="77777777" w:rsidR="00CE0FB6" w:rsidRDefault="0061274B" w:rsidP="00CE0FB6">
      <w:pPr>
        <w:pStyle w:val="BodyText"/>
        <w:numPr>
          <w:ilvl w:val="1"/>
          <w:numId w:val="20"/>
        </w:numPr>
        <w:spacing w:line="360" w:lineRule="auto"/>
        <w:contextualSpacing/>
      </w:pPr>
      <w:r w:rsidRPr="00336BBE">
        <w:t>T</w:t>
      </w:r>
      <w:r w:rsidR="00863C56" w:rsidRPr="00336BBE">
        <w:t>he provision</w:t>
      </w:r>
      <w:r w:rsidR="0026748C" w:rsidRPr="00336BBE">
        <w:t xml:space="preserve"> </w:t>
      </w:r>
      <w:r w:rsidR="00863C56" w:rsidRPr="00336BBE">
        <w:t>of service to a Large Load Customer that requires transmission service</w:t>
      </w:r>
      <w:r w:rsidR="00814709">
        <w:t xml:space="preserve"> from the Transmission Provider</w:t>
      </w:r>
      <w:r w:rsidR="0026748C" w:rsidRPr="00336BBE">
        <w:t xml:space="preserve">, including </w:t>
      </w:r>
      <w:r w:rsidR="003A2DC3" w:rsidRPr="00336BBE">
        <w:t>L</w:t>
      </w:r>
      <w:r w:rsidRPr="00336BBE">
        <w:t xml:space="preserve">arge </w:t>
      </w:r>
      <w:r w:rsidR="003A2DC3" w:rsidRPr="00336BBE">
        <w:t>L</w:t>
      </w:r>
      <w:r w:rsidRPr="00336BBE">
        <w:t xml:space="preserve">oad </w:t>
      </w:r>
      <w:r w:rsidR="00976998" w:rsidRPr="00336BBE">
        <w:t>C</w:t>
      </w:r>
      <w:r w:rsidRPr="00336BBE">
        <w:t xml:space="preserve">ustomer transmission service requests related to: </w:t>
      </w:r>
    </w:p>
    <w:p w14:paraId="04A875A1" w14:textId="77777777" w:rsidR="00CE0FB6" w:rsidRDefault="0061274B" w:rsidP="00CE0FB6">
      <w:pPr>
        <w:pStyle w:val="BodyText"/>
        <w:numPr>
          <w:ilvl w:val="2"/>
          <w:numId w:val="20"/>
        </w:numPr>
        <w:spacing w:line="360" w:lineRule="auto"/>
        <w:contextualSpacing/>
      </w:pPr>
      <w:r w:rsidRPr="00336BBE">
        <w:t xml:space="preserve">Large Load Service Contracts between a Large Load Customer and </w:t>
      </w:r>
      <w:r w:rsidR="0097379B">
        <w:t>the</w:t>
      </w:r>
      <w:r w:rsidRPr="00336BBE">
        <w:t xml:space="preserve"> Qualified Electric Utility or a Large-Scale Generation Provider;</w:t>
      </w:r>
      <w:r w:rsidR="0026748C" w:rsidRPr="00336BBE">
        <w:t xml:space="preserve"> or</w:t>
      </w:r>
      <w:r w:rsidR="00662056">
        <w:t xml:space="preserve"> </w:t>
      </w:r>
    </w:p>
    <w:p w14:paraId="620BD830" w14:textId="77777777" w:rsidR="00CE0FB6" w:rsidRDefault="0061274B" w:rsidP="00CE0FB6">
      <w:pPr>
        <w:pStyle w:val="BodyText"/>
        <w:numPr>
          <w:ilvl w:val="2"/>
          <w:numId w:val="20"/>
        </w:numPr>
        <w:spacing w:line="360" w:lineRule="auto"/>
        <w:contextualSpacing/>
      </w:pPr>
      <w:r w:rsidRPr="00336BBE">
        <w:t xml:space="preserve">Large Load Construction Contracts between a Large Load Customer and </w:t>
      </w:r>
      <w:r w:rsidR="0097379B">
        <w:t>the</w:t>
      </w:r>
      <w:r w:rsidRPr="00336BBE">
        <w:t xml:space="preserve"> Qualified Electric Utility or a Large-Scale Generation Provider</w:t>
      </w:r>
      <w:r w:rsidR="00884183">
        <w:t>.</w:t>
      </w:r>
    </w:p>
    <w:p w14:paraId="191BCD3E" w14:textId="77777777" w:rsidR="00CE0FB6" w:rsidRDefault="0061274B" w:rsidP="00CE0FB6">
      <w:pPr>
        <w:pStyle w:val="BodyText"/>
        <w:numPr>
          <w:ilvl w:val="2"/>
          <w:numId w:val="20"/>
        </w:numPr>
        <w:spacing w:line="360" w:lineRule="auto"/>
        <w:contextualSpacing/>
      </w:pPr>
      <w:r w:rsidRPr="00336BBE">
        <w:t>Th</w:t>
      </w:r>
      <w:r w:rsidR="005B7669">
        <w:t xml:space="preserve">e </w:t>
      </w:r>
      <w:r w:rsidRPr="00336BBE">
        <w:t xml:space="preserve">methods by which the Commission shall review cost allocation of associated transmission </w:t>
      </w:r>
      <w:r w:rsidR="00581D3F">
        <w:t xml:space="preserve">service </w:t>
      </w:r>
      <w:r w:rsidRPr="00336BBE">
        <w:t xml:space="preserve">requests, which methods are consistent with federal requirements. </w:t>
      </w:r>
    </w:p>
    <w:p w14:paraId="14A87B86" w14:textId="77777777" w:rsidR="00CE0FB6" w:rsidRDefault="00B005B0" w:rsidP="00CE0FB6">
      <w:pPr>
        <w:pStyle w:val="BodyText"/>
        <w:numPr>
          <w:ilvl w:val="0"/>
          <w:numId w:val="20"/>
        </w:numPr>
        <w:spacing w:line="360" w:lineRule="auto"/>
        <w:contextualSpacing/>
      </w:pPr>
      <w:r>
        <w:t xml:space="preserve">From and after January 1, 2026, a Large Load Contract shall identify the reasonably allocated share of </w:t>
      </w:r>
      <w:r w:rsidR="00476C25">
        <w:t xml:space="preserve">large load </w:t>
      </w:r>
      <w:r>
        <w:t>facilities or upgrades necessary to facilitate a transmission service request from a Qualified Electric Utility or Large-Scale Generation Provider necessary to serve a Large-Scale Service Request.</w:t>
      </w:r>
    </w:p>
    <w:p w14:paraId="6334FC27" w14:textId="64C92BF6" w:rsidR="00B005B0" w:rsidRDefault="00B005B0" w:rsidP="00CE0FB6">
      <w:pPr>
        <w:pStyle w:val="BodyText"/>
        <w:numPr>
          <w:ilvl w:val="0"/>
          <w:numId w:val="20"/>
        </w:numPr>
        <w:spacing w:line="360" w:lineRule="auto"/>
        <w:contextualSpacing/>
      </w:pPr>
      <w:r>
        <w:t>A reasonable allocation of facilities or upgrades referenced in Subsection (1) shall adhere to the following principles:</w:t>
      </w:r>
    </w:p>
    <w:p w14:paraId="6F2E7993" w14:textId="17A946BE" w:rsidR="00B005B0" w:rsidRDefault="00B005B0" w:rsidP="00CE0FB6">
      <w:pPr>
        <w:pStyle w:val="ListParagraph"/>
        <w:numPr>
          <w:ilvl w:val="1"/>
          <w:numId w:val="20"/>
        </w:numPr>
        <w:spacing w:line="360" w:lineRule="auto"/>
      </w:pPr>
      <w:r>
        <w:t xml:space="preserve">the Large Load Customer shall bear all just and reasonable incremental costs attributable to receiving the requested electric </w:t>
      </w:r>
      <w:proofErr w:type="gramStart"/>
      <w:r>
        <w:t>service;</w:t>
      </w:r>
      <w:proofErr w:type="gramEnd"/>
    </w:p>
    <w:p w14:paraId="5D780E11" w14:textId="18EC50B9" w:rsidR="00B005B0" w:rsidRDefault="00B005B0" w:rsidP="00CE0FB6">
      <w:pPr>
        <w:pStyle w:val="ListParagraph"/>
        <w:numPr>
          <w:ilvl w:val="1"/>
          <w:numId w:val="20"/>
        </w:numPr>
        <w:spacing w:line="360" w:lineRule="auto"/>
      </w:pPr>
      <w:r>
        <w:t xml:space="preserve">the Large Load Customer shall not be </w:t>
      </w:r>
      <w:r w:rsidR="00C714A8">
        <w:t xml:space="preserve">directly assigned costs </w:t>
      </w:r>
      <w:r>
        <w:t xml:space="preserve">for network upgrades that are not triggered by the system impact study conducted in response to the transmission service request related to the Large Load Customer’s load </w:t>
      </w:r>
      <w:proofErr w:type="gramStart"/>
      <w:r>
        <w:t>request;</w:t>
      </w:r>
      <w:proofErr w:type="gramEnd"/>
    </w:p>
    <w:p w14:paraId="144C7072" w14:textId="629988D8" w:rsidR="00B005B0" w:rsidRDefault="00B005B0" w:rsidP="00CE0FB6">
      <w:pPr>
        <w:pStyle w:val="ListParagraph"/>
        <w:numPr>
          <w:ilvl w:val="1"/>
          <w:numId w:val="20"/>
        </w:numPr>
        <w:spacing w:line="360" w:lineRule="auto"/>
      </w:pPr>
      <w:r>
        <w:t xml:space="preserve">the Large Load Customer shall not be </w:t>
      </w:r>
      <w:r w:rsidR="00C714A8">
        <w:t>directly assigned cost</w:t>
      </w:r>
      <w:r w:rsidR="00476C25">
        <w:t>s</w:t>
      </w:r>
      <w:r w:rsidR="00C714A8">
        <w:t xml:space="preserve"> </w:t>
      </w:r>
      <w:r>
        <w:t xml:space="preserve">for </w:t>
      </w:r>
      <w:r w:rsidR="00C714A8">
        <w:t xml:space="preserve">transmission </w:t>
      </w:r>
      <w:r>
        <w:t>projects that a Qualified Electric Utility has already included in its long-term transmission plan at the time of submission of the transmission service request related to the Large Load Customer’s load request</w:t>
      </w:r>
      <w:r w:rsidR="0081293D">
        <w:t xml:space="preserve">, except to the extent that the provision of service to the Large Load Customer would require </w:t>
      </w:r>
      <w:r w:rsidR="00C714A8">
        <w:t xml:space="preserve">acceleration costs related to expediting </w:t>
      </w:r>
      <w:r w:rsidR="0081293D">
        <w:t xml:space="preserve">the in-service date of the </w:t>
      </w:r>
      <w:r w:rsidR="00476C25">
        <w:t xml:space="preserve">planned transmission </w:t>
      </w:r>
      <w:r w:rsidR="0081293D">
        <w:t xml:space="preserve">project or </w:t>
      </w:r>
      <w:r w:rsidR="0081293D">
        <w:lastRenderedPageBreak/>
        <w:t xml:space="preserve">would require </w:t>
      </w:r>
      <w:r w:rsidR="00C714A8">
        <w:t>augmentation</w:t>
      </w:r>
      <w:r w:rsidR="00F3694A">
        <w:t xml:space="preserve"> to the scope of </w:t>
      </w:r>
      <w:r w:rsidR="00476C25">
        <w:t>a planned transmission project that is already included in long-term transmission plan</w:t>
      </w:r>
      <w:r>
        <w:t xml:space="preserve">; </w:t>
      </w:r>
    </w:p>
    <w:p w14:paraId="0D3FDBA6" w14:textId="56F313FF" w:rsidR="00630B50" w:rsidRDefault="00800CEA" w:rsidP="00CE0FB6">
      <w:pPr>
        <w:pStyle w:val="ListParagraph"/>
        <w:numPr>
          <w:ilvl w:val="1"/>
          <w:numId w:val="20"/>
        </w:numPr>
        <w:spacing w:line="360" w:lineRule="auto"/>
      </w:pPr>
      <w:r>
        <w:t xml:space="preserve">the </w:t>
      </w:r>
      <w:r w:rsidR="00BA0F62">
        <w:t>L</w:t>
      </w:r>
      <w:r>
        <w:t xml:space="preserve">arge </w:t>
      </w:r>
      <w:r w:rsidR="00BA0F62">
        <w:t>L</w:t>
      </w:r>
      <w:r>
        <w:t xml:space="preserve">oad </w:t>
      </w:r>
      <w:r w:rsidR="00BA0F62">
        <w:t xml:space="preserve">Customer </w:t>
      </w:r>
      <w:r>
        <w:t xml:space="preserve">shall not be </w:t>
      </w:r>
      <w:r w:rsidR="00476C25">
        <w:t>directly assigned costs</w:t>
      </w:r>
      <w:r>
        <w:t xml:space="preserve"> for </w:t>
      </w:r>
      <w:r w:rsidR="00417F28">
        <w:t xml:space="preserve">transmission </w:t>
      </w:r>
      <w:r w:rsidR="00A16FD2">
        <w:t xml:space="preserve">projects that </w:t>
      </w:r>
      <w:r w:rsidR="00871E76">
        <w:t xml:space="preserve">have previously been assigned to </w:t>
      </w:r>
      <w:r w:rsidR="00C43711">
        <w:t xml:space="preserve">an </w:t>
      </w:r>
      <w:r w:rsidR="00C43711" w:rsidRPr="00630B50">
        <w:rPr>
          <w:i/>
          <w:iCs/>
        </w:rPr>
        <w:t>active</w:t>
      </w:r>
      <w:r w:rsidR="00C43711">
        <w:t xml:space="preserve"> </w:t>
      </w:r>
      <w:r w:rsidR="007E1C19">
        <w:t>load</w:t>
      </w:r>
      <w:r w:rsidR="00F4547F">
        <w:t xml:space="preserve"> request, </w:t>
      </w:r>
      <w:r w:rsidR="00C43711">
        <w:t xml:space="preserve">generator interconnection </w:t>
      </w:r>
      <w:r w:rsidR="00F4547F">
        <w:t xml:space="preserve">request, </w:t>
      </w:r>
      <w:r w:rsidR="00C43711">
        <w:t>or transmission service request</w:t>
      </w:r>
      <w:r w:rsidR="00B005B0">
        <w:t>;</w:t>
      </w:r>
      <w:r w:rsidR="00D2679C">
        <w:t xml:space="preserve"> and</w:t>
      </w:r>
    </w:p>
    <w:p w14:paraId="1BCE49D4" w14:textId="285DD670" w:rsidR="00B005B0" w:rsidRDefault="00BA0F62" w:rsidP="00CE0FB6">
      <w:pPr>
        <w:pStyle w:val="ListParagraph"/>
        <w:numPr>
          <w:ilvl w:val="1"/>
          <w:numId w:val="20"/>
        </w:numPr>
        <w:spacing w:line="360" w:lineRule="auto"/>
      </w:pPr>
      <w:r>
        <w:t>the Large Load Customer shall</w:t>
      </w:r>
      <w:r w:rsidR="003350E4">
        <w:t xml:space="preserve"> only</w:t>
      </w:r>
      <w:r w:rsidR="00A520E3">
        <w:t xml:space="preserve"> be charged</w:t>
      </w:r>
      <w:r w:rsidR="00002B82">
        <w:t xml:space="preserve"> for a pro rata portion of the capacity made available by a new </w:t>
      </w:r>
      <w:r w:rsidR="00476C25">
        <w:t xml:space="preserve">incremental </w:t>
      </w:r>
      <w:r w:rsidR="00002B82">
        <w:t xml:space="preserve">transmission facility </w:t>
      </w:r>
      <w:r w:rsidR="007355A0">
        <w:t>based on the Large Load Customer’s electrical contribution, or distribution factor</w:t>
      </w:r>
      <w:r w:rsidR="00D2679C">
        <w:t>.</w:t>
      </w:r>
    </w:p>
    <w:p w14:paraId="15CBB1E1" w14:textId="4653002B" w:rsidR="002D165F" w:rsidRPr="00336BBE" w:rsidRDefault="00B005B0" w:rsidP="00CE0FB6">
      <w:pPr>
        <w:pStyle w:val="ListParagraph"/>
        <w:numPr>
          <w:ilvl w:val="0"/>
          <w:numId w:val="20"/>
        </w:numPr>
        <w:spacing w:line="360" w:lineRule="auto"/>
      </w:pPr>
      <w:r>
        <w:t xml:space="preserve">From and after January 1, </w:t>
      </w:r>
      <w:r w:rsidR="004C0AFF">
        <w:t>2026</w:t>
      </w:r>
      <w:r>
        <w:t>, a</w:t>
      </w:r>
      <w:r w:rsidR="0061274B" w:rsidRPr="00336BBE">
        <w:t xml:space="preserve">n Application for Commission approval of a Large Load Contract that provides a Large Load Customer transmission service </w:t>
      </w:r>
      <w:r w:rsidR="00FF7AA4">
        <w:t xml:space="preserve">by the Transmission </w:t>
      </w:r>
      <w:r w:rsidR="00373C8D">
        <w:t>P</w:t>
      </w:r>
      <w:r w:rsidR="00FF7AA4">
        <w:t xml:space="preserve">rovider </w:t>
      </w:r>
      <w:r w:rsidR="0061274B" w:rsidRPr="00336BBE">
        <w:t>shall provide:</w:t>
      </w:r>
    </w:p>
    <w:p w14:paraId="06602B21" w14:textId="1BA5F509" w:rsidR="00B005B0" w:rsidRDefault="0061274B" w:rsidP="00CE0FB6">
      <w:pPr>
        <w:pStyle w:val="ListParagraph"/>
        <w:numPr>
          <w:ilvl w:val="0"/>
          <w:numId w:val="28"/>
        </w:numPr>
        <w:spacing w:line="360" w:lineRule="auto"/>
        <w:ind w:left="1440"/>
      </w:pPr>
      <w:r w:rsidRPr="00336BBE">
        <w:t xml:space="preserve">Evidence sufficient to allow the Commission to </w:t>
      </w:r>
      <w:r w:rsidR="002B3A07">
        <w:t>evaluate compliance with Subsections (1) and (2), above</w:t>
      </w:r>
      <w:r w:rsidR="003350E4">
        <w:t xml:space="preserve">, including </w:t>
      </w:r>
      <w:r w:rsidR="00412369">
        <w:t>an evaluation or study report that identifies the impacts and all necessary mitigations to the Transmission Provider’s transmission system caused by the provision of service to the Large Load Customer, including but not limited to the following information</w:t>
      </w:r>
      <w:r w:rsidR="00D768D4">
        <w:t>:</w:t>
      </w:r>
    </w:p>
    <w:p w14:paraId="40A35616" w14:textId="0E839487" w:rsidR="009A417A" w:rsidRDefault="009A417A" w:rsidP="00CE0FB6">
      <w:pPr>
        <w:pStyle w:val="ListParagraph"/>
        <w:numPr>
          <w:ilvl w:val="3"/>
          <w:numId w:val="48"/>
        </w:numPr>
        <w:spacing w:line="360" w:lineRule="auto"/>
        <w:ind w:left="2160"/>
      </w:pPr>
      <w:r>
        <w:t xml:space="preserve">Study assumptions including earlier queued load requests, generator interconnection requests, transmission service requests, and planned transmission projects </w:t>
      </w:r>
      <w:r w:rsidR="008716B2">
        <w:t xml:space="preserve">that are </w:t>
      </w:r>
      <w:r w:rsidR="00FA60DA">
        <w:t xml:space="preserve">part of the qualified electric utility’s long-term plan or </w:t>
      </w:r>
      <w:r>
        <w:t xml:space="preserve">associated with earlier queued </w:t>
      </w:r>
      <w:proofErr w:type="gramStart"/>
      <w:r>
        <w:t>requests;</w:t>
      </w:r>
      <w:proofErr w:type="gramEnd"/>
    </w:p>
    <w:p w14:paraId="552A5658" w14:textId="77777777" w:rsidR="009A417A" w:rsidRDefault="009A417A" w:rsidP="00CE0FB6">
      <w:pPr>
        <w:pStyle w:val="ListParagraph"/>
        <w:numPr>
          <w:ilvl w:val="3"/>
          <w:numId w:val="48"/>
        </w:numPr>
        <w:spacing w:line="360" w:lineRule="auto"/>
        <w:ind w:left="2160"/>
      </w:pPr>
      <w:r>
        <w:t xml:space="preserve">Base case Pre-Large Load Request loading levels on relevant transmission facilities prior to the addition of the Large Load Request, including pre-existing </w:t>
      </w:r>
      <w:proofErr w:type="gramStart"/>
      <w:r>
        <w:t>overloads;</w:t>
      </w:r>
      <w:proofErr w:type="gramEnd"/>
    </w:p>
    <w:p w14:paraId="543F4B54" w14:textId="77777777" w:rsidR="009A417A" w:rsidRDefault="009A417A" w:rsidP="00CE0FB6">
      <w:pPr>
        <w:pStyle w:val="ListParagraph"/>
        <w:numPr>
          <w:ilvl w:val="3"/>
          <w:numId w:val="48"/>
        </w:numPr>
        <w:spacing w:line="360" w:lineRule="auto"/>
        <w:ind w:left="2160"/>
      </w:pPr>
      <w:r>
        <w:t xml:space="preserve">Post-Large Load Request loading levels on relevant transmission facilities, including potential overloads, after the addition of the Large Load Request but before the addition of incremental transmission facilities identified to mitigate potential </w:t>
      </w:r>
      <w:proofErr w:type="gramStart"/>
      <w:r>
        <w:t>overloads;</w:t>
      </w:r>
      <w:proofErr w:type="gramEnd"/>
    </w:p>
    <w:p w14:paraId="1B39BBCC" w14:textId="70835948" w:rsidR="009A417A" w:rsidRDefault="009A417A" w:rsidP="00CE0FB6">
      <w:pPr>
        <w:pStyle w:val="ListParagraph"/>
        <w:numPr>
          <w:ilvl w:val="3"/>
          <w:numId w:val="48"/>
        </w:numPr>
        <w:spacing w:line="360" w:lineRule="auto"/>
        <w:ind w:left="2160"/>
      </w:pPr>
      <w:r>
        <w:t>New transmission facilities identified to mitigate overloads triggered by the addition of the Large Load Request</w:t>
      </w:r>
      <w:r w:rsidR="00C00F74">
        <w:t>, including a +/- 20% cost estimate of the cost for the identified transmission facilities</w:t>
      </w:r>
      <w:r w:rsidR="00F36892">
        <w:t xml:space="preserve"> </w:t>
      </w:r>
      <w:r>
        <w:t>; and</w:t>
      </w:r>
    </w:p>
    <w:p w14:paraId="10E63244" w14:textId="2DAF1501" w:rsidR="009A417A" w:rsidRDefault="009A417A" w:rsidP="00CE0FB6">
      <w:pPr>
        <w:pStyle w:val="ListParagraph"/>
        <w:numPr>
          <w:ilvl w:val="3"/>
          <w:numId w:val="48"/>
        </w:numPr>
        <w:spacing w:line="360" w:lineRule="auto"/>
        <w:ind w:left="2160"/>
      </w:pPr>
      <w:r>
        <w:lastRenderedPageBreak/>
        <w:t>Post-Large Load Request loading levels on relevant transmission facilities, after the addition of the Large Load Request</w:t>
      </w:r>
      <w:r w:rsidR="00693F9D">
        <w:t>,</w:t>
      </w:r>
      <w:r>
        <w:t xml:space="preserve"> and after the addition of incremental transmission facilities identified to mitigate overloads.</w:t>
      </w:r>
    </w:p>
    <w:p w14:paraId="248D6924" w14:textId="77777777" w:rsidR="00630B50" w:rsidRDefault="0061274B" w:rsidP="00CE0FB6">
      <w:pPr>
        <w:pStyle w:val="ListParagraph"/>
        <w:numPr>
          <w:ilvl w:val="0"/>
          <w:numId w:val="28"/>
        </w:numPr>
        <w:spacing w:line="360" w:lineRule="auto"/>
        <w:ind w:left="1440"/>
      </w:pPr>
      <w:r w:rsidRPr="00336BBE">
        <w:t xml:space="preserve">A description of transmission costs the Qualified Electric </w:t>
      </w:r>
      <w:proofErr w:type="gramStart"/>
      <w:r w:rsidRPr="00336BBE">
        <w:t>Utility</w:t>
      </w:r>
      <w:proofErr w:type="gramEnd"/>
      <w:r w:rsidRPr="00336BBE">
        <w:t xml:space="preserve"> or the Large-Scale Generation Provider will incur or pay to provide service to a Large Load </w:t>
      </w:r>
      <w:proofErr w:type="gramStart"/>
      <w:r w:rsidRPr="00336BBE">
        <w:t>Customer;</w:t>
      </w:r>
      <w:proofErr w:type="gramEnd"/>
    </w:p>
    <w:p w14:paraId="3C539F74" w14:textId="77777777" w:rsidR="00630B50" w:rsidRDefault="0061274B" w:rsidP="00CE0FB6">
      <w:pPr>
        <w:pStyle w:val="ListParagraph"/>
        <w:numPr>
          <w:ilvl w:val="0"/>
          <w:numId w:val="28"/>
        </w:numPr>
        <w:spacing w:line="360" w:lineRule="auto"/>
        <w:ind w:left="1440"/>
      </w:pPr>
      <w:r w:rsidRPr="00336BBE">
        <w:t>A description of how the addition of the Applicant’s use will impact the Qualified Electric Utility’s transmission system, including:</w:t>
      </w:r>
    </w:p>
    <w:p w14:paraId="3C83E4C9" w14:textId="77777777" w:rsidR="00630B50" w:rsidRDefault="0061274B" w:rsidP="00CE0FB6">
      <w:pPr>
        <w:pStyle w:val="ListParagraph"/>
        <w:numPr>
          <w:ilvl w:val="1"/>
          <w:numId w:val="28"/>
        </w:numPr>
        <w:spacing w:line="360" w:lineRule="auto"/>
        <w:ind w:left="2160" w:hanging="630"/>
      </w:pPr>
      <w:r w:rsidRPr="00336BBE">
        <w:t>The projected increase in electricity demand from the Large Load Customer</w:t>
      </w:r>
      <w:r w:rsidR="00D523D5">
        <w:t>,</w:t>
      </w:r>
      <w:r w:rsidRPr="00336BBE">
        <w:t xml:space="preserve"> </w:t>
      </w:r>
    </w:p>
    <w:p w14:paraId="19E275C3" w14:textId="77777777" w:rsidR="00630B50" w:rsidRDefault="0061274B" w:rsidP="00CE0FB6">
      <w:pPr>
        <w:pStyle w:val="ListParagraph"/>
        <w:numPr>
          <w:ilvl w:val="1"/>
          <w:numId w:val="28"/>
        </w:numPr>
        <w:spacing w:line="360" w:lineRule="auto"/>
        <w:ind w:left="2160" w:hanging="630"/>
      </w:pPr>
      <w:r w:rsidRPr="00336BBE">
        <w:t xml:space="preserve">The </w:t>
      </w:r>
      <w:r w:rsidR="00B005B0">
        <w:t xml:space="preserve">just and reasonable </w:t>
      </w:r>
      <w:r w:rsidRPr="00336BBE">
        <w:t xml:space="preserve">incremental transmission costs required to serve the </w:t>
      </w:r>
      <w:r w:rsidR="003F11F1" w:rsidRPr="00336BBE">
        <w:t>L</w:t>
      </w:r>
      <w:r w:rsidRPr="00336BBE">
        <w:t xml:space="preserve">arge </w:t>
      </w:r>
      <w:r w:rsidR="003F11F1" w:rsidRPr="00336BBE">
        <w:t>L</w:t>
      </w:r>
      <w:r w:rsidRPr="00336BBE">
        <w:t xml:space="preserve">oad </w:t>
      </w:r>
      <w:r w:rsidR="003F11F1" w:rsidRPr="00336BBE">
        <w:t>C</w:t>
      </w:r>
      <w:r w:rsidRPr="00336BBE">
        <w:t>ustomer</w:t>
      </w:r>
      <w:r w:rsidR="00D523D5">
        <w:t>,</w:t>
      </w:r>
    </w:p>
    <w:p w14:paraId="5FC2DEB4" w14:textId="77777777" w:rsidR="00630B50" w:rsidRDefault="0061274B" w:rsidP="00CE0FB6">
      <w:pPr>
        <w:pStyle w:val="ListParagraph"/>
        <w:numPr>
          <w:ilvl w:val="1"/>
          <w:numId w:val="28"/>
        </w:numPr>
        <w:spacing w:line="360" w:lineRule="auto"/>
        <w:ind w:left="2160" w:hanging="630"/>
      </w:pPr>
      <w:r w:rsidRPr="00336BBE">
        <w:t xml:space="preserve">Any transmission capacity </w:t>
      </w:r>
      <w:r w:rsidR="00B005B0">
        <w:t xml:space="preserve">created by network upgrades </w:t>
      </w:r>
      <w:proofErr w:type="gramStart"/>
      <w:r w:rsidR="00B005B0">
        <w:t>in excess of</w:t>
      </w:r>
      <w:proofErr w:type="gramEnd"/>
      <w:r w:rsidR="00B005B0">
        <w:t xml:space="preserve"> those reserved for the Large Load Customer, </w:t>
      </w:r>
      <w:r w:rsidRPr="00336BBE">
        <w:t xml:space="preserve">and the time when that capacity is projected to become used and useful for the Qualified Electric </w:t>
      </w:r>
      <w:proofErr w:type="gramStart"/>
      <w:r w:rsidRPr="00336BBE">
        <w:t>Utility</w:t>
      </w:r>
      <w:r w:rsidR="00D523D5">
        <w:t>;</w:t>
      </w:r>
      <w:proofErr w:type="gramEnd"/>
      <w:r w:rsidRPr="00336BBE">
        <w:t xml:space="preserve"> </w:t>
      </w:r>
    </w:p>
    <w:p w14:paraId="37014629" w14:textId="0527B7CD" w:rsidR="00650361" w:rsidRDefault="0061274B" w:rsidP="00CE0FB6">
      <w:pPr>
        <w:pStyle w:val="ListParagraph"/>
        <w:numPr>
          <w:ilvl w:val="1"/>
          <w:numId w:val="28"/>
        </w:numPr>
        <w:spacing w:line="360" w:lineRule="auto"/>
        <w:ind w:left="2160" w:hanging="630"/>
      </w:pPr>
      <w:r w:rsidRPr="00336BBE">
        <w:t>An explanation of if the Qualified Electric Utility proposes to recover from ratepayers any transmission costs that are excess to, and should not be directly assigned to, the Large Load Customer.</w:t>
      </w:r>
    </w:p>
    <w:p w14:paraId="1361DD2C" w14:textId="4BAE7716" w:rsidR="00476C25" w:rsidRPr="00336BBE" w:rsidRDefault="00476C25" w:rsidP="00CE0FB6">
      <w:pPr>
        <w:pStyle w:val="ListParagraph"/>
        <w:numPr>
          <w:ilvl w:val="0"/>
          <w:numId w:val="20"/>
        </w:numPr>
        <w:spacing w:line="360" w:lineRule="auto"/>
      </w:pPr>
      <w:r>
        <w:t>Large load facilities that are directly assigned to a Large Load Customer shall not be included in rate base for rate recovery from the Qualified Electric Utility’s other Utah jurisdictional retail customers.</w:t>
      </w:r>
    </w:p>
    <w:p w14:paraId="10987426" w14:textId="19CA5AE2" w:rsidR="00DE583E" w:rsidRDefault="0061274B" w:rsidP="0012414C">
      <w:pPr>
        <w:pStyle w:val="Heading2"/>
        <w:numPr>
          <w:ilvl w:val="0"/>
          <w:numId w:val="0"/>
        </w:numPr>
        <w:spacing w:after="0" w:line="360" w:lineRule="auto"/>
      </w:pPr>
      <w:r>
        <w:t>R746-XX-</w:t>
      </w:r>
      <w:r w:rsidR="00417437">
        <w:t>40</w:t>
      </w:r>
      <w:r w:rsidR="00522904">
        <w:t>1</w:t>
      </w:r>
      <w:r>
        <w:t>. Large-Scale Generation Provider Registration</w:t>
      </w:r>
    </w:p>
    <w:p w14:paraId="2B12A696" w14:textId="71C60B74" w:rsidR="00DE583E" w:rsidRDefault="0061274B" w:rsidP="00331DCD">
      <w:pPr>
        <w:pStyle w:val="BodyText"/>
        <w:numPr>
          <w:ilvl w:val="0"/>
          <w:numId w:val="29"/>
        </w:numPr>
        <w:spacing w:after="0" w:line="360" w:lineRule="auto"/>
        <w:ind w:left="1080"/>
      </w:pPr>
      <w:r>
        <w:t xml:space="preserve">A Large-Scale </w:t>
      </w:r>
      <w:r w:rsidR="00C400B7">
        <w:t xml:space="preserve">Generation </w:t>
      </w:r>
      <w:r>
        <w:t xml:space="preserve">Provider that seeks to provide service to a Large Load Customer must </w:t>
      </w:r>
      <w:r w:rsidR="00C400B7">
        <w:t xml:space="preserve">file an application to register and receive Commission approval </w:t>
      </w:r>
      <w:r>
        <w:t>before providing service to the Large Load Customer</w:t>
      </w:r>
      <w:r w:rsidR="00E11E8C">
        <w:t xml:space="preserve">; </w:t>
      </w:r>
      <w:r w:rsidR="0057677F">
        <w:t xml:space="preserve">non-confidential portions of </w:t>
      </w:r>
      <w:r w:rsidR="00E11E8C">
        <w:t>the application to reg</w:t>
      </w:r>
      <w:r w:rsidR="002A0437">
        <w:t xml:space="preserve">ister </w:t>
      </w:r>
      <w:r w:rsidR="00DE5428">
        <w:t xml:space="preserve">and receive </w:t>
      </w:r>
      <w:r w:rsidR="00BF2723" w:rsidRPr="00BF2723">
        <w:t xml:space="preserve">Commission approval </w:t>
      </w:r>
      <w:r w:rsidR="00062736">
        <w:t xml:space="preserve">to provide service to a Large Load Customer </w:t>
      </w:r>
      <w:r w:rsidR="00BF2723" w:rsidRPr="00BF2723">
        <w:t>shall be served upon the Qualified Electric Utility on the same day it is filed with the Commission</w:t>
      </w:r>
      <w:r>
        <w:t xml:space="preserve">. </w:t>
      </w:r>
    </w:p>
    <w:p w14:paraId="4E5509F1" w14:textId="50F44AC5" w:rsidR="00DE583E" w:rsidRDefault="0061274B" w:rsidP="00331DCD">
      <w:pPr>
        <w:pStyle w:val="BodyText"/>
        <w:numPr>
          <w:ilvl w:val="0"/>
          <w:numId w:val="29"/>
        </w:numPr>
        <w:spacing w:after="0" w:line="360" w:lineRule="auto"/>
        <w:ind w:left="1080"/>
      </w:pPr>
      <w:r>
        <w:t>The</w:t>
      </w:r>
      <w:r w:rsidR="00C400B7">
        <w:t xml:space="preserve"> Large-Scale Generation Provider’s</w:t>
      </w:r>
      <w:r>
        <w:t xml:space="preserve"> application to register sh</w:t>
      </w:r>
      <w:r w:rsidR="00A93FB8">
        <w:t xml:space="preserve">all provide all information identified in </w:t>
      </w:r>
      <w:r w:rsidR="009F3D25">
        <w:t xml:space="preserve">Utah Code </w:t>
      </w:r>
      <w:r w:rsidR="001833D5">
        <w:t>S</w:t>
      </w:r>
      <w:r w:rsidR="009F3D25">
        <w:t>ection 54-26-501.</w:t>
      </w:r>
    </w:p>
    <w:p w14:paraId="722E8783" w14:textId="65F3AE77" w:rsidR="00C71F2F" w:rsidRDefault="0061274B" w:rsidP="00331DCD">
      <w:pPr>
        <w:pStyle w:val="BodyText"/>
        <w:numPr>
          <w:ilvl w:val="0"/>
          <w:numId w:val="29"/>
        </w:numPr>
        <w:spacing w:after="0" w:line="360" w:lineRule="auto"/>
        <w:ind w:left="1080"/>
      </w:pPr>
      <w:r>
        <w:lastRenderedPageBreak/>
        <w:t xml:space="preserve">Upon the Commission’s review of an application to register, the Commission shall </w:t>
      </w:r>
      <w:r w:rsidR="000C36F3">
        <w:t xml:space="preserve">open a docket </w:t>
      </w:r>
      <w:r w:rsidR="00266215">
        <w:t xml:space="preserve">and </w:t>
      </w:r>
      <w:r w:rsidR="00B25A6C">
        <w:t xml:space="preserve">establish a schedule </w:t>
      </w:r>
      <w:r w:rsidR="00C71F2F">
        <w:t xml:space="preserve">to evaluate compliance with Utah Code </w:t>
      </w:r>
      <w:r w:rsidR="001833D5">
        <w:t>S</w:t>
      </w:r>
      <w:r w:rsidR="00C71F2F">
        <w:t>ection 54-26-501.</w:t>
      </w:r>
    </w:p>
    <w:p w14:paraId="223C56DF" w14:textId="1F6CCA55" w:rsidR="009F3D25" w:rsidRDefault="00C71F2F" w:rsidP="00331DCD">
      <w:pPr>
        <w:pStyle w:val="BodyText"/>
        <w:numPr>
          <w:ilvl w:val="0"/>
          <w:numId w:val="29"/>
        </w:numPr>
        <w:spacing w:after="0" w:line="360" w:lineRule="auto"/>
        <w:ind w:left="1080"/>
      </w:pPr>
      <w:r>
        <w:t xml:space="preserve">Upon conclusion of the </w:t>
      </w:r>
      <w:r w:rsidR="001B57CE">
        <w:t>investigation</w:t>
      </w:r>
      <w:r w:rsidR="4574AB20">
        <w:t>,</w:t>
      </w:r>
      <w:r w:rsidR="001B57CE">
        <w:t xml:space="preserve"> the Commission shall</w:t>
      </w:r>
      <w:r w:rsidR="002C40E0">
        <w:t>, within 60 days of the date the application to register is filed,</w:t>
      </w:r>
      <w:r w:rsidR="0038331D">
        <w:t xml:space="preserve"> </w:t>
      </w:r>
      <w:r w:rsidR="0061274B">
        <w:t>either</w:t>
      </w:r>
      <w:r w:rsidR="009B096D">
        <w:t>:</w:t>
      </w:r>
    </w:p>
    <w:p w14:paraId="0A5AB102" w14:textId="268692A5" w:rsidR="00E97748" w:rsidRDefault="0061274B" w:rsidP="0012414C">
      <w:pPr>
        <w:pStyle w:val="BodyText"/>
        <w:numPr>
          <w:ilvl w:val="1"/>
          <w:numId w:val="34"/>
        </w:numPr>
        <w:spacing w:after="0" w:line="360" w:lineRule="auto"/>
      </w:pPr>
      <w:r>
        <w:t>a</w:t>
      </w:r>
      <w:r w:rsidR="00C400B7">
        <w:t>pprove</w:t>
      </w:r>
      <w:r w:rsidR="009F3D25">
        <w:t xml:space="preserve"> the application to </w:t>
      </w:r>
      <w:proofErr w:type="gramStart"/>
      <w:r w:rsidR="009F3D25">
        <w:t>register</w:t>
      </w:r>
      <w:r>
        <w:t>;</w:t>
      </w:r>
      <w:proofErr w:type="gramEnd"/>
    </w:p>
    <w:p w14:paraId="65BF7CEC" w14:textId="479FE78E" w:rsidR="009F3D25" w:rsidRDefault="0061274B" w:rsidP="0012414C">
      <w:pPr>
        <w:pStyle w:val="BodyText"/>
        <w:numPr>
          <w:ilvl w:val="1"/>
          <w:numId w:val="34"/>
        </w:numPr>
        <w:spacing w:after="0" w:line="360" w:lineRule="auto"/>
      </w:pPr>
      <w:r>
        <w:t>i</w:t>
      </w:r>
      <w:r w:rsidR="00E97748">
        <w:t xml:space="preserve">mpose reasonable conditions on the </w:t>
      </w:r>
      <w:r w:rsidR="00B96643">
        <w:t>applicant’s</w:t>
      </w:r>
      <w:r w:rsidR="00E97748">
        <w:t xml:space="preserve"> status; or </w:t>
      </w:r>
    </w:p>
    <w:p w14:paraId="078D7FA8" w14:textId="0D2F95AB" w:rsidR="009F3D25" w:rsidRDefault="0061274B" w:rsidP="0012414C">
      <w:pPr>
        <w:pStyle w:val="BodyText"/>
        <w:numPr>
          <w:ilvl w:val="1"/>
          <w:numId w:val="34"/>
        </w:numPr>
        <w:spacing w:after="0" w:line="360" w:lineRule="auto"/>
      </w:pPr>
      <w:r>
        <w:t xml:space="preserve">notify the applicant of deficiencies in its application </w:t>
      </w:r>
      <w:r w:rsidR="00C400B7">
        <w:t xml:space="preserve">to register </w:t>
      </w:r>
      <w:r>
        <w:t xml:space="preserve">and allow the applicant </w:t>
      </w:r>
      <w:r w:rsidR="002C40E0">
        <w:t xml:space="preserve">60 </w:t>
      </w:r>
      <w:r>
        <w:t>days to remedy any such deficiencies.</w:t>
      </w:r>
    </w:p>
    <w:p w14:paraId="0FA2D303" w14:textId="758D786A" w:rsidR="00290A1D" w:rsidRDefault="0061274B" w:rsidP="00331DCD">
      <w:pPr>
        <w:pStyle w:val="BodyText"/>
        <w:numPr>
          <w:ilvl w:val="0"/>
          <w:numId w:val="29"/>
        </w:numPr>
        <w:spacing w:after="0" w:line="360" w:lineRule="auto"/>
        <w:ind w:left="1170" w:hanging="450"/>
      </w:pPr>
      <w:r>
        <w:t xml:space="preserve">If </w:t>
      </w:r>
      <w:r w:rsidR="00107EDD">
        <w:t xml:space="preserve">an applicant is permitted to remedy deficiencies within </w:t>
      </w:r>
      <w:r w:rsidR="002C40E0">
        <w:t xml:space="preserve">60 </w:t>
      </w:r>
      <w:r w:rsidR="00107EDD">
        <w:t xml:space="preserve">days, the Commission shall review the </w:t>
      </w:r>
      <w:r w:rsidR="00C400B7">
        <w:t xml:space="preserve">revised </w:t>
      </w:r>
      <w:r w:rsidR="00107EDD">
        <w:t>application</w:t>
      </w:r>
      <w:r w:rsidR="00C400B7">
        <w:t xml:space="preserve"> to register</w:t>
      </w:r>
      <w:r w:rsidR="00390640">
        <w:t xml:space="preserve"> and</w:t>
      </w:r>
      <w:r w:rsidR="0012414C">
        <w:t>,</w:t>
      </w:r>
      <w:r w:rsidR="00C400B7">
        <w:t xml:space="preserve"> </w:t>
      </w:r>
    </w:p>
    <w:p w14:paraId="1B4375A2" w14:textId="77777777" w:rsidR="00630B50" w:rsidRDefault="009F5EA8" w:rsidP="00630B50">
      <w:pPr>
        <w:pStyle w:val="BodyText"/>
        <w:numPr>
          <w:ilvl w:val="1"/>
          <w:numId w:val="35"/>
        </w:numPr>
        <w:spacing w:after="0" w:line="360" w:lineRule="auto"/>
      </w:pPr>
      <w:r>
        <w:t>I</w:t>
      </w:r>
      <w:r w:rsidR="00C400B7">
        <w:t xml:space="preserve">f the Commission, in its discretion, </w:t>
      </w:r>
      <w:r w:rsidR="0061274B">
        <w:t xml:space="preserve">determines </w:t>
      </w:r>
      <w:r w:rsidR="00C400B7">
        <w:t xml:space="preserve">that </w:t>
      </w:r>
      <w:r w:rsidR="00E23D44">
        <w:t>the</w:t>
      </w:r>
      <w:r w:rsidR="00C400B7">
        <w:t xml:space="preserve"> revised</w:t>
      </w:r>
      <w:r w:rsidR="00107EDD">
        <w:t xml:space="preserve"> application </w:t>
      </w:r>
      <w:r w:rsidR="00BD20A1">
        <w:t xml:space="preserve">to register </w:t>
      </w:r>
      <w:r w:rsidR="00C400B7">
        <w:t>fail</w:t>
      </w:r>
      <w:r w:rsidR="0061274B">
        <w:t>ed</w:t>
      </w:r>
      <w:r w:rsidR="00107EDD">
        <w:t xml:space="preserve"> to remedy the deficiencies</w:t>
      </w:r>
      <w:r w:rsidR="00C400B7">
        <w:t xml:space="preserve"> previously identified, </w:t>
      </w:r>
      <w:r w:rsidR="00107EDD">
        <w:t>the Commission may deny registration and the applicant shall be prohibited from providing service to a Large Load Customer</w:t>
      </w:r>
      <w:r w:rsidR="0061274B">
        <w:t>.</w:t>
      </w:r>
    </w:p>
    <w:p w14:paraId="2942D225" w14:textId="3377F01E" w:rsidR="00107EDD" w:rsidRDefault="0026788A" w:rsidP="00630B50">
      <w:pPr>
        <w:pStyle w:val="BodyText"/>
        <w:numPr>
          <w:ilvl w:val="1"/>
          <w:numId w:val="35"/>
        </w:numPr>
        <w:spacing w:after="0" w:line="360" w:lineRule="auto"/>
      </w:pPr>
      <w:r>
        <w:t>I</w:t>
      </w:r>
      <w:r w:rsidR="00290A1D">
        <w:t xml:space="preserve">f the Commission, in its discretion, determines that </w:t>
      </w:r>
      <w:r w:rsidR="00C400B7">
        <w:t>a</w:t>
      </w:r>
      <w:r w:rsidR="0061274B">
        <w:t xml:space="preserve"> </w:t>
      </w:r>
      <w:r w:rsidR="00C400B7">
        <w:t xml:space="preserve">revised </w:t>
      </w:r>
      <w:r w:rsidR="0061274B">
        <w:t xml:space="preserve">application </w:t>
      </w:r>
      <w:r w:rsidR="003C058B">
        <w:t>to register</w:t>
      </w:r>
      <w:r w:rsidR="0061274B">
        <w:t xml:space="preserve"> </w:t>
      </w:r>
      <w:r w:rsidR="00C400B7">
        <w:t xml:space="preserve">successfully </w:t>
      </w:r>
      <w:r w:rsidR="0061274B">
        <w:t>remedie</w:t>
      </w:r>
      <w:r w:rsidR="00290A1D">
        <w:t>d</w:t>
      </w:r>
      <w:r w:rsidR="0061274B">
        <w:t xml:space="preserve"> the deficiencies the Commission </w:t>
      </w:r>
      <w:r w:rsidR="00C400B7">
        <w:t xml:space="preserve">previously </w:t>
      </w:r>
      <w:r w:rsidR="0061274B">
        <w:t>identified,</w:t>
      </w:r>
      <w:r w:rsidR="00C400B7">
        <w:t xml:space="preserve"> the Commission</w:t>
      </w:r>
      <w:r w:rsidR="0061274B">
        <w:t xml:space="preserve"> shall grant the application to register and the applicant shall be permitted to provide service to the Large Load Customer as if the application had been granted in the first instance</w:t>
      </w:r>
      <w:r w:rsidR="00290A1D">
        <w:t xml:space="preserve">, </w:t>
      </w:r>
      <w:r w:rsidR="0061274B">
        <w:t>subject to reasonable conditions imposed by the Commission.</w:t>
      </w:r>
    </w:p>
    <w:p w14:paraId="2AFB4047" w14:textId="5EE12503" w:rsidR="00290A1D" w:rsidRDefault="0061274B" w:rsidP="00331DCD">
      <w:pPr>
        <w:pStyle w:val="BodyText"/>
        <w:numPr>
          <w:ilvl w:val="0"/>
          <w:numId w:val="29"/>
        </w:numPr>
        <w:spacing w:after="0" w:line="360" w:lineRule="auto"/>
        <w:ind w:left="1170" w:hanging="450"/>
      </w:pPr>
      <w:r>
        <w:t>If at any time, upon a complaint filed by a Large Load Customer or the Qualified Electric Utility</w:t>
      </w:r>
      <w:r w:rsidR="009517F9">
        <w:t xml:space="preserve"> or in its own discretion</w:t>
      </w:r>
      <w:r>
        <w:t xml:space="preserve">, </w:t>
      </w:r>
      <w:r w:rsidR="00390640">
        <w:t xml:space="preserve">the Commission </w:t>
      </w:r>
      <w:r>
        <w:t>determines that the Large-Scale Generation Provider has failed to comply with obligations imposed by</w:t>
      </w:r>
      <w:r w:rsidR="00390640">
        <w:t xml:space="preserve"> agreement or</w:t>
      </w:r>
      <w:r>
        <w:t xml:space="preserve"> the Commission </w:t>
      </w:r>
      <w:r w:rsidR="00390640">
        <w:t xml:space="preserve">pursuant to this rule, the Commission may </w:t>
      </w:r>
      <w:r w:rsidR="00792D83">
        <w:t xml:space="preserve">suspend or </w:t>
      </w:r>
      <w:r w:rsidR="00390640">
        <w:t>revoke the Large-Scale Generation Provider’s registration.</w:t>
      </w:r>
      <w:r>
        <w:t xml:space="preserve"> </w:t>
      </w:r>
    </w:p>
    <w:p w14:paraId="0CED5064" w14:textId="2E4DFD4B" w:rsidR="000B20A7" w:rsidRDefault="0061274B" w:rsidP="003F11F1">
      <w:pPr>
        <w:pStyle w:val="Heading2"/>
        <w:numPr>
          <w:ilvl w:val="0"/>
          <w:numId w:val="0"/>
        </w:numPr>
        <w:spacing w:after="0" w:line="360" w:lineRule="auto"/>
      </w:pPr>
      <w:r>
        <w:t>R746-XX-</w:t>
      </w:r>
      <w:r w:rsidR="00417437">
        <w:t>40</w:t>
      </w:r>
      <w:r w:rsidR="00522904">
        <w:t>2</w:t>
      </w:r>
      <w:r>
        <w:t xml:space="preserve">. Large-Scale Generation Provider Registration Notice to </w:t>
      </w:r>
      <w:r w:rsidR="000E4301">
        <w:t xml:space="preserve">Large Load </w:t>
      </w:r>
      <w:r>
        <w:t>Customers</w:t>
      </w:r>
    </w:p>
    <w:p w14:paraId="3830D7AB" w14:textId="77777777" w:rsidR="00E97748" w:rsidRDefault="0061274B" w:rsidP="0015148F">
      <w:pPr>
        <w:pStyle w:val="BodyText"/>
        <w:numPr>
          <w:ilvl w:val="0"/>
          <w:numId w:val="30"/>
        </w:numPr>
        <w:spacing w:after="0" w:line="360" w:lineRule="auto"/>
        <w:ind w:left="1080"/>
      </w:pPr>
      <w:r>
        <w:t xml:space="preserve">A registered Large-Scale Generation Provider must provide notice to </w:t>
      </w:r>
      <w:r w:rsidR="003619EE">
        <w:t>any potential</w:t>
      </w:r>
      <w:r>
        <w:t xml:space="preserve"> Large Load Customer of any conditions imposed on its registration by the Commission.</w:t>
      </w:r>
    </w:p>
    <w:p w14:paraId="5589D091" w14:textId="00FAF3E1" w:rsidR="000B20A7" w:rsidRDefault="00C956F0" w:rsidP="0015148F">
      <w:pPr>
        <w:pStyle w:val="BodyText"/>
        <w:numPr>
          <w:ilvl w:val="0"/>
          <w:numId w:val="30"/>
        </w:numPr>
        <w:spacing w:after="0" w:line="360" w:lineRule="auto"/>
        <w:ind w:left="1080"/>
      </w:pPr>
      <w:r>
        <w:lastRenderedPageBreak/>
        <w:t>E</w:t>
      </w:r>
      <w:r w:rsidR="0061274B">
        <w:t xml:space="preserve">very </w:t>
      </w:r>
      <w:r w:rsidR="002F03B5">
        <w:t>Large Load Contract</w:t>
      </w:r>
      <w:r w:rsidR="00BB206F">
        <w:t xml:space="preserve"> </w:t>
      </w:r>
      <w:r w:rsidR="009A4BD7">
        <w:t>or</w:t>
      </w:r>
      <w:r w:rsidR="002A7970">
        <w:t xml:space="preserve"> </w:t>
      </w:r>
      <w:r w:rsidR="0061274B">
        <w:t xml:space="preserve">Private Generation Contract </w:t>
      </w:r>
      <w:r>
        <w:t xml:space="preserve">must contain a </w:t>
      </w:r>
      <w:r w:rsidR="0061274B">
        <w:t xml:space="preserve">notice </w:t>
      </w:r>
      <w:r>
        <w:t xml:space="preserve">from the Large-Scale Generation Provider </w:t>
      </w:r>
      <w:r w:rsidR="0061274B">
        <w:t>to the Large Load Customer that</w:t>
      </w:r>
      <w:r>
        <w:t>:</w:t>
      </w:r>
    </w:p>
    <w:p w14:paraId="002E12E2" w14:textId="432AEBF5" w:rsidR="002A7970" w:rsidRDefault="0061274B" w:rsidP="003F11F1">
      <w:pPr>
        <w:pStyle w:val="ListParagraph"/>
        <w:numPr>
          <w:ilvl w:val="1"/>
          <w:numId w:val="22"/>
        </w:numPr>
        <w:spacing w:after="0" w:line="360" w:lineRule="auto"/>
      </w:pPr>
      <w:r>
        <w:t xml:space="preserve">If the Large-Scale Generation Provider fails to comply with its legal requirements under Utah Code </w:t>
      </w:r>
      <w:r w:rsidR="00913FDA">
        <w:t>Title</w:t>
      </w:r>
      <w:r>
        <w:t xml:space="preserve"> 54</w:t>
      </w:r>
      <w:r w:rsidR="00913FDA">
        <w:t>,</w:t>
      </w:r>
      <w:r>
        <w:t xml:space="preserve"> </w:t>
      </w:r>
      <w:r w:rsidR="00913FDA">
        <w:t>Chapter</w:t>
      </w:r>
      <w:r>
        <w:t xml:space="preserve"> 26, the Commission can suspend or revoke the Large-Scale Generation Provider’s registration and prohibit it from continuing to provide service after the </w:t>
      </w:r>
      <w:r w:rsidR="00195BC9">
        <w:t>Large Load</w:t>
      </w:r>
      <w:r>
        <w:t xml:space="preserve"> </w:t>
      </w:r>
      <w:r w:rsidR="00195BC9">
        <w:t>C</w:t>
      </w:r>
      <w:r>
        <w:t xml:space="preserve">ustomer is given reasonable opportunity to secure alternative </w:t>
      </w:r>
      <w:proofErr w:type="gramStart"/>
      <w:r>
        <w:t>service</w:t>
      </w:r>
      <w:r w:rsidR="004B4AB0">
        <w:t>;</w:t>
      </w:r>
      <w:proofErr w:type="gramEnd"/>
    </w:p>
    <w:p w14:paraId="27781A2C" w14:textId="04282681" w:rsidR="00686954" w:rsidRDefault="00EF5DF1" w:rsidP="003F11F1">
      <w:pPr>
        <w:pStyle w:val="ListParagraph"/>
        <w:numPr>
          <w:ilvl w:val="1"/>
          <w:numId w:val="22"/>
        </w:numPr>
        <w:spacing w:after="0" w:line="360" w:lineRule="auto"/>
      </w:pPr>
      <w:r>
        <w:t xml:space="preserve">The Large Load Customer’s load is subject to </w:t>
      </w:r>
      <w:r w:rsidRPr="00EF5DF1">
        <w:t xml:space="preserve">curtailment if the </w:t>
      </w:r>
      <w:r w:rsidR="00C1142C">
        <w:t>L</w:t>
      </w:r>
      <w:r w:rsidRPr="00EF5DF1">
        <w:t xml:space="preserve">arge </w:t>
      </w:r>
      <w:r w:rsidR="00C1142C">
        <w:t>L</w:t>
      </w:r>
      <w:r w:rsidRPr="00EF5DF1">
        <w:t xml:space="preserve">oad </w:t>
      </w:r>
      <w:r w:rsidR="00C1142C">
        <w:t>C</w:t>
      </w:r>
      <w:r w:rsidRPr="00EF5DF1">
        <w:t>ustomer</w:t>
      </w:r>
      <w:r w:rsidR="00C1142C">
        <w:t>’</w:t>
      </w:r>
      <w:r w:rsidRPr="00EF5DF1">
        <w:t xml:space="preserve">s demand exceeds the real-time dispatch of the </w:t>
      </w:r>
      <w:r>
        <w:t>L</w:t>
      </w:r>
      <w:r w:rsidRPr="00EF5DF1">
        <w:t>arge-</w:t>
      </w:r>
      <w:r>
        <w:t>S</w:t>
      </w:r>
      <w:r w:rsidRPr="00EF5DF1">
        <w:t xml:space="preserve">cale </w:t>
      </w:r>
      <w:r>
        <w:t>G</w:t>
      </w:r>
      <w:r w:rsidRPr="00EF5DF1">
        <w:t>eneration</w:t>
      </w:r>
      <w:r>
        <w:t xml:space="preserve"> Pr</w:t>
      </w:r>
      <w:r w:rsidRPr="00EF5DF1">
        <w:t>ovider</w:t>
      </w:r>
      <w:r w:rsidR="007564C2">
        <w:t>’</w:t>
      </w:r>
      <w:r w:rsidRPr="00EF5DF1">
        <w:t xml:space="preserve">s resources under the </w:t>
      </w:r>
      <w:r>
        <w:t>L</w:t>
      </w:r>
      <w:r w:rsidRPr="00EF5DF1">
        <w:t xml:space="preserve">arge </w:t>
      </w:r>
      <w:r>
        <w:t>L</w:t>
      </w:r>
      <w:r w:rsidRPr="00EF5DF1">
        <w:t xml:space="preserve">oad </w:t>
      </w:r>
      <w:r>
        <w:t>C</w:t>
      </w:r>
      <w:r w:rsidRPr="00EF5DF1">
        <w:t xml:space="preserve">ontract, </w:t>
      </w:r>
      <w:proofErr w:type="gramStart"/>
      <w:r w:rsidRPr="00EF5DF1">
        <w:t>net of</w:t>
      </w:r>
      <w:proofErr w:type="gramEnd"/>
      <w:r w:rsidRPr="00EF5DF1">
        <w:t xml:space="preserve"> transmission </w:t>
      </w:r>
      <w:proofErr w:type="gramStart"/>
      <w:r w:rsidRPr="00EF5DF1">
        <w:t>losses</w:t>
      </w:r>
      <w:r w:rsidR="004B4AB0">
        <w:t>;</w:t>
      </w:r>
      <w:proofErr w:type="gramEnd"/>
    </w:p>
    <w:p w14:paraId="709998C9" w14:textId="18ED9EEF" w:rsidR="001C6F05" w:rsidRDefault="00BE54B2" w:rsidP="00D851CF">
      <w:pPr>
        <w:pStyle w:val="ListParagraph"/>
        <w:numPr>
          <w:ilvl w:val="1"/>
          <w:numId w:val="22"/>
        </w:numPr>
        <w:spacing w:line="360" w:lineRule="auto"/>
      </w:pPr>
      <w:r>
        <w:t>Except as explicitly provided in a Large Load Contract, t</w:t>
      </w:r>
      <w:r w:rsidR="004B4AB0">
        <w:t>he</w:t>
      </w:r>
      <w:r w:rsidR="00D851CF">
        <w:t xml:space="preserve"> Qualified Electric Utility has no duty to serve a Large Load Customer that has </w:t>
      </w:r>
      <w:proofErr w:type="gramStart"/>
      <w:r w:rsidR="00D851CF">
        <w:t>entered</w:t>
      </w:r>
      <w:r w:rsidR="001C6F05">
        <w:t xml:space="preserve"> </w:t>
      </w:r>
      <w:r w:rsidR="009C63AD">
        <w:t>into</w:t>
      </w:r>
      <w:proofErr w:type="gramEnd"/>
      <w:r w:rsidR="009C63AD">
        <w:t xml:space="preserve"> </w:t>
      </w:r>
      <w:r w:rsidR="001C6F05">
        <w:t xml:space="preserve">a Large Load Contract </w:t>
      </w:r>
      <w:r w:rsidR="00906ED5">
        <w:t>with</w:t>
      </w:r>
      <w:r w:rsidR="00535260">
        <w:t xml:space="preserve"> a </w:t>
      </w:r>
      <w:r w:rsidR="00B60430">
        <w:t>L</w:t>
      </w:r>
      <w:r w:rsidR="00D93625">
        <w:t>arge-</w:t>
      </w:r>
      <w:r w:rsidR="347A650C">
        <w:t>S</w:t>
      </w:r>
      <w:r w:rsidR="00D93625">
        <w:t xml:space="preserve">cale </w:t>
      </w:r>
      <w:r w:rsidR="1BC7BD46">
        <w:t>G</w:t>
      </w:r>
      <w:r w:rsidR="00D93625">
        <w:t xml:space="preserve">eneration </w:t>
      </w:r>
      <w:r w:rsidR="565B578F">
        <w:t>P</w:t>
      </w:r>
      <w:r w:rsidR="00D93625">
        <w:t>rovider</w:t>
      </w:r>
      <w:r w:rsidR="001C6F05">
        <w:t xml:space="preserve"> </w:t>
      </w:r>
      <w:r w:rsidR="004B4AB0">
        <w:t>;</w:t>
      </w:r>
      <w:r w:rsidR="006758F8">
        <w:t xml:space="preserve"> and</w:t>
      </w:r>
    </w:p>
    <w:p w14:paraId="23133394" w14:textId="209FDA6F" w:rsidR="000B20A7" w:rsidRDefault="00BE54B2" w:rsidP="006758F8">
      <w:pPr>
        <w:pStyle w:val="ListParagraph"/>
        <w:numPr>
          <w:ilvl w:val="1"/>
          <w:numId w:val="22"/>
        </w:numPr>
        <w:spacing w:line="360" w:lineRule="auto"/>
      </w:pPr>
      <w:r>
        <w:t>Except as explicitly provided in a Large Load Contract, t</w:t>
      </w:r>
      <w:r w:rsidR="004B4AB0">
        <w:t>he</w:t>
      </w:r>
      <w:r w:rsidR="006758F8">
        <w:t xml:space="preserve"> Qualified Electric Utility </w:t>
      </w:r>
      <w:r w:rsidR="00D851CF">
        <w:t xml:space="preserve">is not required to provide backup power to a </w:t>
      </w:r>
      <w:r w:rsidR="006758F8">
        <w:t>L</w:t>
      </w:r>
      <w:r w:rsidR="00D851CF">
        <w:t xml:space="preserve">arge </w:t>
      </w:r>
      <w:r w:rsidR="006758F8">
        <w:t>L</w:t>
      </w:r>
      <w:r w:rsidR="00D851CF">
        <w:t xml:space="preserve">oad </w:t>
      </w:r>
      <w:r w:rsidR="006758F8">
        <w:t>C</w:t>
      </w:r>
      <w:r w:rsidR="00D851CF">
        <w:t xml:space="preserve">ustomer </w:t>
      </w:r>
      <w:r w:rsidR="006758F8">
        <w:t xml:space="preserve">that has entered a Large Load Contract </w:t>
      </w:r>
      <w:r w:rsidR="000C12E5">
        <w:t xml:space="preserve">with a </w:t>
      </w:r>
      <w:r w:rsidR="00B60430">
        <w:t>L</w:t>
      </w:r>
      <w:r w:rsidR="000C12E5">
        <w:t>arge-</w:t>
      </w:r>
      <w:r w:rsidR="24F7B385">
        <w:t>S</w:t>
      </w:r>
      <w:r w:rsidR="000C12E5">
        <w:t xml:space="preserve">cale </w:t>
      </w:r>
      <w:r w:rsidR="47474ABF">
        <w:t>G</w:t>
      </w:r>
      <w:r w:rsidR="000C12E5">
        <w:t xml:space="preserve">eneration </w:t>
      </w:r>
      <w:r w:rsidR="64B62D1B">
        <w:t>P</w:t>
      </w:r>
      <w:r w:rsidR="000C12E5">
        <w:t>rovider</w:t>
      </w:r>
      <w:r w:rsidR="0061274B">
        <w:t>.</w:t>
      </w:r>
    </w:p>
    <w:p w14:paraId="5FAAA69A" w14:textId="29619C94" w:rsidR="00626514" w:rsidRDefault="0061274B" w:rsidP="003F11F1">
      <w:pPr>
        <w:pStyle w:val="Heading2"/>
        <w:numPr>
          <w:ilvl w:val="0"/>
          <w:numId w:val="0"/>
        </w:numPr>
        <w:spacing w:after="0" w:line="360" w:lineRule="auto"/>
      </w:pPr>
      <w:r>
        <w:t>R746-XX-</w:t>
      </w:r>
      <w:r w:rsidR="00522904">
        <w:t>403</w:t>
      </w:r>
      <w:r>
        <w:t xml:space="preserve">. </w:t>
      </w:r>
      <w:r w:rsidR="009F3C71">
        <w:t xml:space="preserve">Additional </w:t>
      </w:r>
      <w:r w:rsidR="00B6123F">
        <w:t xml:space="preserve">Requirements for </w:t>
      </w:r>
      <w:r w:rsidR="00522904">
        <w:t xml:space="preserve">the Provision of Service from a Large-Scale Generation Provider to a Large Load Customer on or through a </w:t>
      </w:r>
      <w:r w:rsidR="00B6123F">
        <w:t xml:space="preserve">Connected Generation </w:t>
      </w:r>
      <w:r w:rsidR="00522904">
        <w:t>System</w:t>
      </w:r>
    </w:p>
    <w:p w14:paraId="55F2AB13" w14:textId="718ACF34" w:rsidR="00C956F0" w:rsidRDefault="00417437" w:rsidP="00331DCD">
      <w:pPr>
        <w:pStyle w:val="ListParagraph"/>
        <w:numPr>
          <w:ilvl w:val="0"/>
          <w:numId w:val="31"/>
        </w:numPr>
        <w:spacing w:after="160" w:line="360" w:lineRule="auto"/>
      </w:pPr>
      <w:r>
        <w:t xml:space="preserve">A Large-Scale Generation Provider may not provide service to a Large Load Customer on or through a Connected Generation System until after the Commission has issued an order approving the Large Load Contract. </w:t>
      </w:r>
    </w:p>
    <w:p w14:paraId="1964C4C3" w14:textId="29196C3A" w:rsidR="00DA6AD9" w:rsidRDefault="0061274B" w:rsidP="00331DCD">
      <w:pPr>
        <w:pStyle w:val="ListParagraph"/>
        <w:numPr>
          <w:ilvl w:val="0"/>
          <w:numId w:val="31"/>
        </w:numPr>
        <w:spacing w:after="160" w:line="360" w:lineRule="auto"/>
      </w:pPr>
      <w:r w:rsidRPr="002D6F6B">
        <w:t xml:space="preserve">An </w:t>
      </w:r>
      <w:r w:rsidR="00417437">
        <w:t>a</w:t>
      </w:r>
      <w:r w:rsidRPr="002D6F6B">
        <w:t>pplication for approval of a Large Load Contract between a Large-Scale Generation Provider and a Large Load Customer must include</w:t>
      </w:r>
      <w:r w:rsidR="0074717B">
        <w:t>:</w:t>
      </w:r>
    </w:p>
    <w:p w14:paraId="1F6FCA88" w14:textId="38C1CA78" w:rsidR="00070769" w:rsidRPr="002D6F6B" w:rsidRDefault="00417437" w:rsidP="00331DCD">
      <w:pPr>
        <w:pStyle w:val="ListParagraph"/>
        <w:numPr>
          <w:ilvl w:val="1"/>
          <w:numId w:val="31"/>
        </w:numPr>
        <w:spacing w:after="160" w:line="360" w:lineRule="auto"/>
      </w:pPr>
      <w:r>
        <w:t>Evidence demonstrating</w:t>
      </w:r>
      <w:r w:rsidRPr="002D6F6B">
        <w:t xml:space="preserve"> </w:t>
      </w:r>
      <w:r w:rsidR="0061274B" w:rsidRPr="002D6F6B">
        <w:t>that</w:t>
      </w:r>
      <w:r w:rsidR="00BD0C50" w:rsidRPr="002D6F6B">
        <w:t xml:space="preserve"> the Large-Scale Generation </w:t>
      </w:r>
      <w:r w:rsidR="6A23AFD5">
        <w:t>P</w:t>
      </w:r>
      <w:r w:rsidR="00BD0C50">
        <w:t>rovider</w:t>
      </w:r>
      <w:r w:rsidR="00BD0C50" w:rsidRPr="002D6F6B">
        <w:t xml:space="preserve"> satisfies all requirements of Utah Code Section 54-26-505(2) and</w:t>
      </w:r>
    </w:p>
    <w:p w14:paraId="0FB2106A" w14:textId="77777777" w:rsidR="00BD137F" w:rsidRDefault="0061274B" w:rsidP="00C279B8">
      <w:pPr>
        <w:pStyle w:val="ListParagraph"/>
        <w:numPr>
          <w:ilvl w:val="2"/>
          <w:numId w:val="45"/>
        </w:numPr>
        <w:spacing w:after="160" w:line="360" w:lineRule="auto"/>
      </w:pPr>
      <w:r w:rsidRPr="002D6F6B">
        <w:t>The Large-Scale Generation Provider is registered with the Commission in accordance with Utah Code Section 54-26-501</w:t>
      </w:r>
      <w:r w:rsidR="000A102A">
        <w:t>,</w:t>
      </w:r>
    </w:p>
    <w:p w14:paraId="46E9EE1B" w14:textId="52B3541B" w:rsidR="00070769" w:rsidRPr="002D6F6B" w:rsidRDefault="00BD137F" w:rsidP="00C279B8">
      <w:pPr>
        <w:pStyle w:val="ListParagraph"/>
        <w:numPr>
          <w:ilvl w:val="2"/>
          <w:numId w:val="45"/>
        </w:numPr>
        <w:spacing w:after="160" w:line="360" w:lineRule="auto"/>
      </w:pPr>
      <w:r>
        <w:t>The Large Load Customer has complied with Utah Code Section 54-26-40</w:t>
      </w:r>
      <w:r w:rsidR="6852490B">
        <w:t>2</w:t>
      </w:r>
      <w:r>
        <w:t>(1),</w:t>
      </w:r>
      <w:r w:rsidR="005A397F">
        <w:t xml:space="preserve"> and</w:t>
      </w:r>
    </w:p>
    <w:p w14:paraId="11503AB9" w14:textId="415DDDF7" w:rsidR="007524D7" w:rsidRDefault="0061274B" w:rsidP="00C279B8">
      <w:pPr>
        <w:pStyle w:val="ListParagraph"/>
        <w:numPr>
          <w:ilvl w:val="2"/>
          <w:numId w:val="45"/>
        </w:numPr>
        <w:spacing w:after="160" w:line="360" w:lineRule="auto"/>
      </w:pPr>
      <w:r w:rsidRPr="002D6F6B">
        <w:lastRenderedPageBreak/>
        <w:t xml:space="preserve">The Large-Scale Generation </w:t>
      </w:r>
      <w:r w:rsidR="00C206E1">
        <w:t>P</w:t>
      </w:r>
      <w:r>
        <w:t>rovider</w:t>
      </w:r>
      <w:r w:rsidRPr="002D6F6B">
        <w:t xml:space="preserve"> will serve the </w:t>
      </w:r>
      <w:r w:rsidR="00A45ACF">
        <w:t>L</w:t>
      </w:r>
      <w:r w:rsidRPr="002D6F6B">
        <w:t xml:space="preserve">arge Load Customer using only </w:t>
      </w:r>
      <w:r w:rsidR="00B22A10">
        <w:t>Q</w:t>
      </w:r>
      <w:r w:rsidR="00BD0C50" w:rsidRPr="002D6F6B">
        <w:t>ualifying</w:t>
      </w:r>
      <w:r w:rsidRPr="002D6F6B">
        <w:t xml:space="preserve"> </w:t>
      </w:r>
      <w:r w:rsidR="00B22A10">
        <w:t>G</w:t>
      </w:r>
      <w:r w:rsidRPr="002D6F6B">
        <w:t xml:space="preserve">eneration </w:t>
      </w:r>
      <w:r w:rsidR="00B22A10">
        <w:t>R</w:t>
      </w:r>
      <w:r w:rsidRPr="002D6F6B">
        <w:t xml:space="preserve">esources, as that term is defined in Utah Code </w:t>
      </w:r>
      <w:r w:rsidR="001833D5">
        <w:t>S</w:t>
      </w:r>
      <w:r w:rsidR="00B6123F" w:rsidRPr="002D6F6B">
        <w:t xml:space="preserve">ection </w:t>
      </w:r>
      <w:r w:rsidRPr="002D6F6B">
        <w:t>54-26-</w:t>
      </w:r>
      <w:r w:rsidR="00BD0C50" w:rsidRPr="002D6F6B">
        <w:t>101</w:t>
      </w:r>
      <w:r w:rsidR="00BD0C50">
        <w:t>(15</w:t>
      </w:r>
      <w:proofErr w:type="gramStart"/>
      <w:r w:rsidR="00BD0C50">
        <w:t>)</w:t>
      </w:r>
      <w:r w:rsidR="005A397F">
        <w:t>;</w:t>
      </w:r>
      <w:proofErr w:type="gramEnd"/>
    </w:p>
    <w:p w14:paraId="30FA259F" w14:textId="614C8E17" w:rsidR="002461BB" w:rsidRDefault="00417437" w:rsidP="00331DCD">
      <w:pPr>
        <w:pStyle w:val="ListParagraph"/>
        <w:numPr>
          <w:ilvl w:val="1"/>
          <w:numId w:val="31"/>
        </w:numPr>
        <w:spacing w:after="160" w:line="360" w:lineRule="auto"/>
      </w:pPr>
      <w:r>
        <w:t xml:space="preserve">Evidence demonstrating </w:t>
      </w:r>
      <w:r w:rsidR="00B92722">
        <w:t>that t</w:t>
      </w:r>
      <w:r w:rsidR="00C206E1">
        <w:t xml:space="preserve">he Large-Scale Generation Provider has </w:t>
      </w:r>
      <w:r w:rsidR="004E7890">
        <w:t xml:space="preserve">delivered the required notices in </w:t>
      </w:r>
      <w:r w:rsidR="004E7890" w:rsidRPr="004E7890">
        <w:t>R746-XX3-</w:t>
      </w:r>
      <w:r w:rsidR="00192FBA">
        <w:t>4</w:t>
      </w:r>
      <w:r w:rsidR="002461BB">
        <w:t>,</w:t>
      </w:r>
    </w:p>
    <w:p w14:paraId="00AE112C" w14:textId="7DAB93F7" w:rsidR="0065031B" w:rsidRDefault="78BD2842" w:rsidP="00331DCD">
      <w:pPr>
        <w:pStyle w:val="ListParagraph"/>
        <w:numPr>
          <w:ilvl w:val="1"/>
          <w:numId w:val="31"/>
        </w:numPr>
        <w:spacing w:after="160" w:line="360" w:lineRule="auto"/>
      </w:pPr>
      <w:r>
        <w:t xml:space="preserve">A declaration from the </w:t>
      </w:r>
      <w:r w:rsidR="0FE8DBDE">
        <w:t>Large-Scale Generation Provider</w:t>
      </w:r>
      <w:r w:rsidR="12B2C1F5">
        <w:t xml:space="preserve"> </w:t>
      </w:r>
      <w:r w:rsidR="6E2A4ED3">
        <w:t xml:space="preserve">either </w:t>
      </w:r>
      <w:r>
        <w:t>that</w:t>
      </w:r>
      <w:r w:rsidR="0FA66F81">
        <w:t>:</w:t>
      </w:r>
    </w:p>
    <w:p w14:paraId="125EC044" w14:textId="77777777" w:rsidR="00630B50" w:rsidRDefault="0FA66F81" w:rsidP="00630B50">
      <w:pPr>
        <w:pStyle w:val="ListParagraph"/>
        <w:numPr>
          <w:ilvl w:val="2"/>
          <w:numId w:val="44"/>
        </w:numPr>
        <w:spacing w:after="160" w:line="360" w:lineRule="auto"/>
        <w:ind w:left="2160" w:hanging="720"/>
      </w:pPr>
      <w:r>
        <w:t>No</w:t>
      </w:r>
      <w:r w:rsidR="0065031B">
        <w:t xml:space="preserve"> </w:t>
      </w:r>
      <w:r w:rsidR="00D74DE4">
        <w:t xml:space="preserve">costs associated with Large Load Facilities </w:t>
      </w:r>
      <w:r w:rsidR="0065031B">
        <w:t xml:space="preserve">will be incurred by the Qualified Electric Utility </w:t>
      </w:r>
      <w:r w:rsidR="00ED50D3">
        <w:t xml:space="preserve">in conjunction with the </w:t>
      </w:r>
      <w:r w:rsidR="0052604F">
        <w:t>Large Load Contract, or</w:t>
      </w:r>
    </w:p>
    <w:p w14:paraId="67502299" w14:textId="2A9ADEB6" w:rsidR="00AE1E2B" w:rsidRDefault="00E845E5" w:rsidP="00630B50">
      <w:pPr>
        <w:pStyle w:val="ListParagraph"/>
        <w:numPr>
          <w:ilvl w:val="2"/>
          <w:numId w:val="44"/>
        </w:numPr>
        <w:spacing w:after="160" w:line="360" w:lineRule="auto"/>
        <w:ind w:left="2160" w:hanging="720"/>
      </w:pPr>
      <w:r>
        <w:t xml:space="preserve">The </w:t>
      </w:r>
      <w:r w:rsidR="001A1E5F">
        <w:t xml:space="preserve">Large-Scale Generation Provider or Large Load Customer has entered a Large Load Construction </w:t>
      </w:r>
      <w:r w:rsidR="00BE2251">
        <w:t xml:space="preserve">Contract </w:t>
      </w:r>
      <w:r w:rsidR="00F82F7A">
        <w:t xml:space="preserve">to reimburse </w:t>
      </w:r>
      <w:r w:rsidR="00AE1E2B">
        <w:t xml:space="preserve">the costs of any necessary Large Load </w:t>
      </w:r>
      <w:proofErr w:type="gramStart"/>
      <w:r w:rsidR="00AE1E2B">
        <w:t>Facilities</w:t>
      </w:r>
      <w:r w:rsidR="00455AD4">
        <w:t>;</w:t>
      </w:r>
      <w:proofErr w:type="gramEnd"/>
    </w:p>
    <w:p w14:paraId="2914A8C8" w14:textId="6A996ED9" w:rsidR="00070769" w:rsidRDefault="00BD137F" w:rsidP="00BD137F">
      <w:pPr>
        <w:pStyle w:val="ListParagraph"/>
        <w:numPr>
          <w:ilvl w:val="1"/>
          <w:numId w:val="31"/>
        </w:numPr>
        <w:spacing w:after="160" w:line="360" w:lineRule="auto"/>
      </w:pPr>
      <w:r>
        <w:t>The La</w:t>
      </w:r>
      <w:r w:rsidR="0E4E5151">
        <w:t>r</w:t>
      </w:r>
      <w:r>
        <w:t>ge-Scale Generation Provider has established curtailment provisions with the La</w:t>
      </w:r>
      <w:r w:rsidR="3A4E1EE4">
        <w:t>r</w:t>
      </w:r>
      <w:r>
        <w:t>ge Load Customer in the Large Load Contract</w:t>
      </w:r>
      <w:r w:rsidR="00D33752">
        <w:t xml:space="preserve"> in the event t</w:t>
      </w:r>
      <w:r w:rsidR="00C874EF" w:rsidRPr="00EF5DF1">
        <w:t xml:space="preserve">he </w:t>
      </w:r>
      <w:r w:rsidR="00D33752">
        <w:t>L</w:t>
      </w:r>
      <w:r w:rsidR="00C874EF" w:rsidRPr="00EF5DF1">
        <w:t xml:space="preserve">arge </w:t>
      </w:r>
      <w:r w:rsidR="00D33752">
        <w:t>L</w:t>
      </w:r>
      <w:r w:rsidR="00C874EF" w:rsidRPr="00EF5DF1">
        <w:t xml:space="preserve">oad </w:t>
      </w:r>
      <w:r w:rsidR="00D33752">
        <w:t>C</w:t>
      </w:r>
      <w:r w:rsidR="00C874EF">
        <w:t>ustomer</w:t>
      </w:r>
      <w:r w:rsidR="08FCC32E">
        <w:t>’</w:t>
      </w:r>
      <w:r w:rsidR="00C874EF">
        <w:t>s</w:t>
      </w:r>
      <w:r w:rsidR="00C874EF" w:rsidRPr="00EF5DF1">
        <w:t xml:space="preserve"> demand exceeds the real-time dispatch of the </w:t>
      </w:r>
      <w:r w:rsidR="00C874EF">
        <w:t>L</w:t>
      </w:r>
      <w:r w:rsidR="00C874EF" w:rsidRPr="00EF5DF1">
        <w:t>arge-</w:t>
      </w:r>
      <w:r w:rsidR="00C874EF">
        <w:t>S</w:t>
      </w:r>
      <w:r w:rsidR="00C874EF" w:rsidRPr="00EF5DF1">
        <w:t xml:space="preserve">cale </w:t>
      </w:r>
      <w:r w:rsidR="00C874EF">
        <w:t>G</w:t>
      </w:r>
      <w:r w:rsidR="00C874EF" w:rsidRPr="00EF5DF1">
        <w:t>eneration</w:t>
      </w:r>
      <w:r w:rsidR="00C874EF">
        <w:t xml:space="preserve"> Provider</w:t>
      </w:r>
      <w:r w:rsidR="0B7694BD">
        <w:t>’</w:t>
      </w:r>
      <w:r w:rsidR="00C874EF">
        <w:t>s</w:t>
      </w:r>
      <w:r w:rsidR="00C874EF" w:rsidRPr="00EF5DF1">
        <w:t xml:space="preserve"> resources under the </w:t>
      </w:r>
      <w:r w:rsidR="00C874EF">
        <w:t>L</w:t>
      </w:r>
      <w:r w:rsidR="00C874EF" w:rsidRPr="00EF5DF1">
        <w:t xml:space="preserve">arge </w:t>
      </w:r>
      <w:r w:rsidR="00C874EF">
        <w:t>L</w:t>
      </w:r>
      <w:r w:rsidR="00C874EF" w:rsidRPr="00EF5DF1">
        <w:t xml:space="preserve">oad </w:t>
      </w:r>
      <w:r w:rsidR="00C874EF">
        <w:t>C</w:t>
      </w:r>
      <w:r w:rsidR="00C874EF" w:rsidRPr="00EF5DF1">
        <w:t>ontract, net of transmission losses</w:t>
      </w:r>
      <w:r w:rsidR="00BD0C50">
        <w:t>.</w:t>
      </w:r>
    </w:p>
    <w:p w14:paraId="22609719" w14:textId="68E061F0" w:rsidR="00B93F22" w:rsidRDefault="0061274B" w:rsidP="00B93F22">
      <w:pPr>
        <w:pStyle w:val="Heading2"/>
        <w:numPr>
          <w:ilvl w:val="0"/>
          <w:numId w:val="0"/>
        </w:numPr>
        <w:spacing w:after="0" w:line="360" w:lineRule="auto"/>
      </w:pPr>
      <w:r>
        <w:t>R746-XX</w:t>
      </w:r>
      <w:r w:rsidR="002D6F6B">
        <w:t>-</w:t>
      </w:r>
      <w:r w:rsidR="00522904">
        <w:t>404</w:t>
      </w:r>
      <w:r>
        <w:t>.</w:t>
      </w:r>
      <w:r w:rsidR="002D6F6B">
        <w:t xml:space="preserve"> </w:t>
      </w:r>
      <w:r w:rsidR="00B93F22">
        <w:t xml:space="preserve">Requirements for </w:t>
      </w:r>
      <w:r w:rsidR="00522904">
        <w:t xml:space="preserve">the Provision of Service from a Large-Scale Generation Provider to a Large Load Customer on or through a </w:t>
      </w:r>
      <w:r w:rsidR="00A163B8">
        <w:t>Close</w:t>
      </w:r>
      <w:r w:rsidR="00D600CC">
        <w:t>d</w:t>
      </w:r>
      <w:r w:rsidR="00A163B8">
        <w:t xml:space="preserve"> Private Generation S</w:t>
      </w:r>
      <w:r w:rsidR="00CF1D45">
        <w:t>ystem</w:t>
      </w:r>
    </w:p>
    <w:p w14:paraId="0F2BE54A" w14:textId="26A46604" w:rsidR="00417437" w:rsidRDefault="00417437" w:rsidP="00331DCD">
      <w:pPr>
        <w:pStyle w:val="ListParagraph"/>
        <w:numPr>
          <w:ilvl w:val="0"/>
          <w:numId w:val="39"/>
        </w:numPr>
        <w:spacing w:after="160" w:line="360" w:lineRule="auto"/>
      </w:pPr>
      <w:r>
        <w:t xml:space="preserve">A Large-Scale Generation Provider may not provide service to a Large Load Customer on or through a Closed Private Generation System until after the Commission has issued an order </w:t>
      </w:r>
      <w:r w:rsidR="00E82702">
        <w:t>that the Large-Scale Generation Provider and Private Generation Contract satisfy the requirements of the Act</w:t>
      </w:r>
      <w:r>
        <w:t>.</w:t>
      </w:r>
    </w:p>
    <w:p w14:paraId="6A8442DB" w14:textId="3582E46A" w:rsidR="00EA69C7" w:rsidRDefault="00EA69C7" w:rsidP="00331DCD">
      <w:pPr>
        <w:pStyle w:val="ListParagraph"/>
        <w:numPr>
          <w:ilvl w:val="0"/>
          <w:numId w:val="39"/>
        </w:numPr>
        <w:spacing w:after="160" w:line="360" w:lineRule="auto"/>
      </w:pPr>
      <w:r>
        <w:t>An application for Commission review of a Private Generation Contract may be filed by any party to the contract.</w:t>
      </w:r>
    </w:p>
    <w:p w14:paraId="6BB48295" w14:textId="31606FAD" w:rsidR="00EA69C7" w:rsidRDefault="00EA69C7" w:rsidP="00331DCD">
      <w:pPr>
        <w:pStyle w:val="ListParagraph"/>
        <w:numPr>
          <w:ilvl w:val="0"/>
          <w:numId w:val="39"/>
        </w:numPr>
        <w:spacing w:after="160" w:line="360" w:lineRule="auto"/>
      </w:pPr>
      <w:r>
        <w:t>Non-confidential portions of an application for Commission review of a Private Generation Contract shall be served upon the Qualified Electric Utility on the same day it is filed with the Commission.</w:t>
      </w:r>
    </w:p>
    <w:p w14:paraId="24745A71" w14:textId="3723FE82" w:rsidR="00192FBA" w:rsidRDefault="00EA69C7" w:rsidP="00596141">
      <w:pPr>
        <w:pStyle w:val="ListParagraph"/>
        <w:numPr>
          <w:ilvl w:val="0"/>
          <w:numId w:val="39"/>
        </w:numPr>
        <w:spacing w:after="160" w:line="360" w:lineRule="auto"/>
      </w:pPr>
      <w:r>
        <w:t>An application for Commission review of a Private Generation Contract shall be accompanied by</w:t>
      </w:r>
      <w:r w:rsidR="00192FBA">
        <w:t>:</w:t>
      </w:r>
    </w:p>
    <w:p w14:paraId="01CA3137" w14:textId="50890580" w:rsidR="005D1985" w:rsidRDefault="00EA69C7" w:rsidP="00192FBA">
      <w:pPr>
        <w:pStyle w:val="ListParagraph"/>
        <w:numPr>
          <w:ilvl w:val="1"/>
          <w:numId w:val="39"/>
        </w:numPr>
        <w:spacing w:after="160" w:line="360" w:lineRule="auto"/>
      </w:pPr>
      <w:r>
        <w:t xml:space="preserve">Evidence that the Large Load Customer’s project is expected to reach a cumulative demand of 100 megawatts or greater within five years of the requested initial start </w:t>
      </w:r>
      <w:proofErr w:type="gramStart"/>
      <w:r>
        <w:t>date;</w:t>
      </w:r>
      <w:proofErr w:type="gramEnd"/>
    </w:p>
    <w:p w14:paraId="77DCDBDA" w14:textId="150C3A19" w:rsidR="00E82702" w:rsidRDefault="00EA69C7" w:rsidP="00192FBA">
      <w:pPr>
        <w:pStyle w:val="ListParagraph"/>
        <w:numPr>
          <w:ilvl w:val="1"/>
          <w:numId w:val="39"/>
        </w:numPr>
        <w:spacing w:after="160" w:line="360" w:lineRule="auto"/>
      </w:pPr>
      <w:r>
        <w:lastRenderedPageBreak/>
        <w:t>A copy of the fully executed Private Generation Contract at issue, which may be designated as confidential or highly confidential pursuant to R746-1-</w:t>
      </w:r>
      <w:proofErr w:type="gramStart"/>
      <w:r>
        <w:t>601</w:t>
      </w:r>
      <w:r w:rsidR="00E82702">
        <w:t>;</w:t>
      </w:r>
      <w:proofErr w:type="gramEnd"/>
    </w:p>
    <w:p w14:paraId="5C63DE8D" w14:textId="4C1933A9" w:rsidR="00B93F22" w:rsidRPr="002D6F6B" w:rsidRDefault="00E82702" w:rsidP="00CE0FB6">
      <w:pPr>
        <w:pStyle w:val="ListParagraph"/>
        <w:numPr>
          <w:ilvl w:val="1"/>
          <w:numId w:val="39"/>
        </w:numPr>
        <w:spacing w:after="160" w:line="360" w:lineRule="auto"/>
      </w:pPr>
      <w:r>
        <w:t xml:space="preserve">Evidence that the Private Generation Contract </w:t>
      </w:r>
      <w:r w:rsidR="006A3461">
        <w:t xml:space="preserve">meets </w:t>
      </w:r>
      <w:r>
        <w:t>the</w:t>
      </w:r>
      <w:r w:rsidRPr="002D6F6B">
        <w:t xml:space="preserve"> </w:t>
      </w:r>
      <w:r w:rsidR="00B93F22" w:rsidRPr="002D6F6B">
        <w:t xml:space="preserve">requirements of Utah Code </w:t>
      </w:r>
      <w:r>
        <w:t>§</w:t>
      </w:r>
      <w:r w:rsidR="00B93F22" w:rsidRPr="002D6F6B">
        <w:t xml:space="preserve"> 54-26-</w:t>
      </w:r>
      <w:proofErr w:type="gramStart"/>
      <w:r w:rsidR="00B93F22" w:rsidRPr="002D6F6B">
        <w:t>50</w:t>
      </w:r>
      <w:r w:rsidR="0075170B">
        <w:t>4</w:t>
      </w:r>
      <w:r w:rsidR="00192FBA">
        <w:t>;,</w:t>
      </w:r>
      <w:proofErr w:type="gramEnd"/>
      <w:r w:rsidR="00B93F22" w:rsidRPr="002D6F6B">
        <w:t xml:space="preserve"> </w:t>
      </w:r>
    </w:p>
    <w:p w14:paraId="49ACA97B" w14:textId="549AB337" w:rsidR="006A3461" w:rsidRDefault="006A3461" w:rsidP="00331DCD">
      <w:pPr>
        <w:pStyle w:val="ListParagraph"/>
        <w:numPr>
          <w:ilvl w:val="1"/>
          <w:numId w:val="39"/>
        </w:numPr>
        <w:spacing w:after="160" w:line="360" w:lineRule="auto"/>
      </w:pPr>
      <w:r>
        <w:t>Evidence that the Private Generation Contract meets the requirements of Utah Code § 54-26-101.</w:t>
      </w:r>
    </w:p>
    <w:p w14:paraId="3A4024E0" w14:textId="6AEB1ABE" w:rsidR="000A102A" w:rsidRDefault="00E82702" w:rsidP="00331DCD">
      <w:pPr>
        <w:pStyle w:val="ListParagraph"/>
        <w:numPr>
          <w:ilvl w:val="1"/>
          <w:numId w:val="39"/>
        </w:numPr>
        <w:spacing w:after="160" w:line="360" w:lineRule="auto"/>
      </w:pPr>
      <w:r>
        <w:t>Evidence that t</w:t>
      </w:r>
      <w:r w:rsidR="00B93F22">
        <w:t xml:space="preserve">he Large-Scale Generation Provider has delivered </w:t>
      </w:r>
      <w:r w:rsidR="00192FBA">
        <w:t xml:space="preserve">to the Large Load Customer </w:t>
      </w:r>
      <w:r w:rsidR="00B93F22">
        <w:t xml:space="preserve">the required notices in </w:t>
      </w:r>
      <w:r w:rsidR="00B93F22" w:rsidRPr="004E7890">
        <w:t>R746--</w:t>
      </w:r>
      <w:r>
        <w:t>402</w:t>
      </w:r>
      <w:r w:rsidR="31C4B014">
        <w:t xml:space="preserve"> a</w:t>
      </w:r>
      <w:r w:rsidR="00C92AC3">
        <w:t>s well as</w:t>
      </w:r>
      <w:r w:rsidR="31C4B014">
        <w:t xml:space="preserve"> </w:t>
      </w:r>
      <w:r w:rsidR="007850EB">
        <w:t xml:space="preserve">the following additional </w:t>
      </w:r>
      <w:r w:rsidR="00C92AC3">
        <w:t>notice</w:t>
      </w:r>
      <w:r w:rsidR="00843177">
        <w:t>s</w:t>
      </w:r>
      <w:r w:rsidR="007850EB">
        <w:t>:</w:t>
      </w:r>
      <w:r w:rsidR="31C4B014">
        <w:t xml:space="preserve"> </w:t>
      </w:r>
    </w:p>
    <w:p w14:paraId="642C231F" w14:textId="59832D7C" w:rsidR="007850EB" w:rsidRDefault="007850EB" w:rsidP="00630B50">
      <w:pPr>
        <w:pStyle w:val="ListParagraph"/>
        <w:numPr>
          <w:ilvl w:val="2"/>
          <w:numId w:val="42"/>
        </w:numPr>
        <w:spacing w:after="0" w:line="360" w:lineRule="auto"/>
        <w:ind w:left="2160" w:hanging="720"/>
      </w:pPr>
      <w:r>
        <w:t xml:space="preserve">the Closed Private Generation System is not connected to and operates independently from the transmission system of </w:t>
      </w:r>
      <w:r w:rsidR="0097379B">
        <w:t>the</w:t>
      </w:r>
      <w:r>
        <w:t xml:space="preserve"> Qualified Electric Utility, cooperative utility, municipal utility, or any other </w:t>
      </w:r>
      <w:proofErr w:type="gramStart"/>
      <w:r>
        <w:t>utility;</w:t>
      </w:r>
      <w:proofErr w:type="gramEnd"/>
    </w:p>
    <w:p w14:paraId="0C4C54AD" w14:textId="7AF5A7C0" w:rsidR="007850EB" w:rsidRDefault="007850EB" w:rsidP="00630B50">
      <w:pPr>
        <w:pStyle w:val="ListParagraph"/>
        <w:numPr>
          <w:ilvl w:val="2"/>
          <w:numId w:val="42"/>
        </w:numPr>
        <w:spacing w:after="0" w:line="360" w:lineRule="auto"/>
        <w:ind w:left="2160" w:hanging="720"/>
      </w:pPr>
      <w:r>
        <w:t xml:space="preserve">the Qualified Electric Utility has no duty to provide electric </w:t>
      </w:r>
      <w:proofErr w:type="gramStart"/>
      <w:r>
        <w:t>service;</w:t>
      </w:r>
      <w:proofErr w:type="gramEnd"/>
      <w:r>
        <w:t xml:space="preserve"> </w:t>
      </w:r>
    </w:p>
    <w:p w14:paraId="6759205A" w14:textId="5BA4D70E" w:rsidR="007850EB" w:rsidRDefault="007850EB" w:rsidP="00630B50">
      <w:pPr>
        <w:pStyle w:val="ListParagraph"/>
        <w:numPr>
          <w:ilvl w:val="2"/>
          <w:numId w:val="42"/>
        </w:numPr>
        <w:spacing w:after="0" w:line="360" w:lineRule="auto"/>
        <w:ind w:left="2160" w:hanging="720"/>
      </w:pPr>
      <w:r>
        <w:t>there is no backup power available in the event of an outage except as provided under the terms of the Private Generation Contract</w:t>
      </w:r>
      <w:r w:rsidR="00BD48E7">
        <w:t>; and</w:t>
      </w:r>
    </w:p>
    <w:p w14:paraId="233598A0" w14:textId="1B06ADEA" w:rsidR="007850EB" w:rsidRDefault="00466052" w:rsidP="00630B50">
      <w:pPr>
        <w:pStyle w:val="ListParagraph"/>
        <w:numPr>
          <w:ilvl w:val="2"/>
          <w:numId w:val="42"/>
        </w:numPr>
        <w:spacing w:line="360" w:lineRule="auto"/>
        <w:ind w:left="2160" w:hanging="720"/>
      </w:pPr>
      <w:r>
        <w:t>the Large Load Customer may connect to or receive services from a Qualified Electric Utility only pursuant to a contract approved by the commission and consistent with Utah Code § 54-26-505</w:t>
      </w:r>
      <w:r w:rsidR="007850EB">
        <w:t>.</w:t>
      </w:r>
    </w:p>
    <w:p w14:paraId="3380D207" w14:textId="6C44AE0C" w:rsidR="008E5F85" w:rsidRDefault="008E5F85" w:rsidP="00CE0FB6">
      <w:pPr>
        <w:pStyle w:val="ListParagraph"/>
        <w:numPr>
          <w:ilvl w:val="0"/>
          <w:numId w:val="39"/>
        </w:numPr>
        <w:spacing w:line="360" w:lineRule="auto"/>
      </w:pPr>
      <w:r>
        <w:t>The Commission shall issue an order authorizing the commencement of service pursuant to the Private Generation Contract if it finds by a preponderance of the evidence in the record that:</w:t>
      </w:r>
    </w:p>
    <w:p w14:paraId="3FD72960" w14:textId="4D1EBA22" w:rsidR="008E5F85" w:rsidRDefault="008E5F85" w:rsidP="008E5F85">
      <w:pPr>
        <w:pStyle w:val="ListParagraph"/>
        <w:numPr>
          <w:ilvl w:val="1"/>
          <w:numId w:val="39"/>
        </w:numPr>
        <w:spacing w:line="360" w:lineRule="auto"/>
      </w:pPr>
      <w:r>
        <w:t>The Large-Scale Generation Prov</w:t>
      </w:r>
      <w:r w:rsidR="002D7D4C">
        <w:t>i</w:t>
      </w:r>
      <w:r>
        <w:t>der is registered with the Commission;</w:t>
      </w:r>
    </w:p>
    <w:p w14:paraId="368F1D2E" w14:textId="47C661D7" w:rsidR="008E5F85" w:rsidRDefault="008E5F85" w:rsidP="008E5F85">
      <w:pPr>
        <w:pStyle w:val="ListParagraph"/>
        <w:numPr>
          <w:ilvl w:val="1"/>
          <w:numId w:val="39"/>
        </w:numPr>
        <w:spacing w:line="360" w:lineRule="auto"/>
      </w:pPr>
      <w:r>
        <w:t>The Large Load Customer is requesting service that is expected to reach a cumulative demand of 100 megawatts or greater within five years of the requested initial start date; and</w:t>
      </w:r>
    </w:p>
    <w:p w14:paraId="002CA778" w14:textId="586DDE69" w:rsidR="00FB673B" w:rsidRDefault="008E5F85" w:rsidP="00CE0FB6">
      <w:pPr>
        <w:pStyle w:val="ListParagraph"/>
        <w:numPr>
          <w:ilvl w:val="1"/>
          <w:numId w:val="39"/>
        </w:numPr>
        <w:spacing w:line="360" w:lineRule="auto"/>
      </w:pPr>
      <w:r>
        <w:t>The generation, transmission, and related facilities remain wholly separate from facilities owned or operated by any Qualified Electric Utility, cooperative utility, municipal utility, or other utility.</w:t>
      </w:r>
    </w:p>
    <w:p w14:paraId="1E6078F3" w14:textId="77777777" w:rsidR="00596141" w:rsidRDefault="00596141" w:rsidP="006D537C">
      <w:pPr>
        <w:pStyle w:val="Heading2"/>
        <w:numPr>
          <w:ilvl w:val="0"/>
          <w:numId w:val="0"/>
        </w:numPr>
        <w:spacing w:after="0" w:line="360" w:lineRule="auto"/>
      </w:pPr>
    </w:p>
    <w:p w14:paraId="643795A8" w14:textId="77777777" w:rsidR="00596141" w:rsidRDefault="00596141" w:rsidP="006D537C">
      <w:pPr>
        <w:pStyle w:val="Heading2"/>
        <w:numPr>
          <w:ilvl w:val="0"/>
          <w:numId w:val="0"/>
        </w:numPr>
        <w:spacing w:after="0" w:line="360" w:lineRule="auto"/>
      </w:pPr>
    </w:p>
    <w:p w14:paraId="1B540D9D" w14:textId="54EF9A03" w:rsidR="006D537C" w:rsidRDefault="006D537C" w:rsidP="006D537C">
      <w:pPr>
        <w:pStyle w:val="Heading2"/>
        <w:numPr>
          <w:ilvl w:val="0"/>
          <w:numId w:val="0"/>
        </w:numPr>
        <w:spacing w:after="0" w:line="360" w:lineRule="auto"/>
      </w:pPr>
      <w:r>
        <w:lastRenderedPageBreak/>
        <w:t>R746-XX-</w:t>
      </w:r>
      <w:r w:rsidR="00522904">
        <w:t>5</w:t>
      </w:r>
      <w:r w:rsidR="00E82702">
        <w:t>01</w:t>
      </w:r>
      <w:r>
        <w:t>. Additional Filing Requirements</w:t>
      </w:r>
      <w:r w:rsidR="00522904">
        <w:t xml:space="preserve"> for Qualified Electric Utilities that Provide Service Pursuant to a Large Load Contract</w:t>
      </w:r>
    </w:p>
    <w:p w14:paraId="34CB14AA" w14:textId="391BF90D" w:rsidR="00A00B0D" w:rsidRDefault="006D537C" w:rsidP="00CE0FB6">
      <w:pPr>
        <w:pStyle w:val="ListParagraph"/>
        <w:numPr>
          <w:ilvl w:val="5"/>
          <w:numId w:val="48"/>
        </w:numPr>
        <w:spacing w:line="360" w:lineRule="auto"/>
      </w:pPr>
      <w:r>
        <w:t>In addition to the requirements set forth in R746-700</w:t>
      </w:r>
      <w:r w:rsidR="00522904">
        <w:t xml:space="preserve"> and Rocky Mountain Power’s Electric Service Schedule 94</w:t>
      </w:r>
      <w:r>
        <w:t>, a complete filing for general rate case and alternative cost recovery for major plant addition</w:t>
      </w:r>
      <w:r w:rsidR="00522904">
        <w:t xml:space="preserve"> and Rocky Mountain Power’s Annual EBA filing</w:t>
      </w:r>
      <w:r w:rsidR="00A00B0D">
        <w:t xml:space="preserve"> </w:t>
      </w:r>
      <w:r>
        <w:t>applications shall include</w:t>
      </w:r>
      <w:r w:rsidR="00891060">
        <w:t xml:space="preserve"> </w:t>
      </w:r>
      <w:r w:rsidR="00131CDF">
        <w:t>a copy of all Large Load Contracts pursuant to which the Qualified Electric Utility provides electric service pursuant to this rule; and</w:t>
      </w:r>
    </w:p>
    <w:p w14:paraId="73E2891F" w14:textId="1B04B020" w:rsidR="00C31DE5" w:rsidRDefault="00131CDF" w:rsidP="00CE0FB6">
      <w:pPr>
        <w:pStyle w:val="ListParagraph"/>
        <w:numPr>
          <w:ilvl w:val="0"/>
          <w:numId w:val="42"/>
        </w:numPr>
        <w:spacing w:line="360" w:lineRule="auto"/>
      </w:pPr>
      <w:r>
        <w:t xml:space="preserve">for each Large Load Contract, all information </w:t>
      </w:r>
      <w:r w:rsidR="006D537C">
        <w:t>identified in Utah Code Section 54-26-602(4)</w:t>
      </w:r>
      <w:r>
        <w:t>.</w:t>
      </w:r>
    </w:p>
    <w:p w14:paraId="33F92DD5" w14:textId="77777777" w:rsidR="00C31DE5" w:rsidRDefault="00C31DE5" w:rsidP="00CE0FB6">
      <w:pPr>
        <w:spacing w:after="240" w:line="360" w:lineRule="auto"/>
      </w:pPr>
    </w:p>
    <w:p w14:paraId="419FBAAD" w14:textId="688C6C5B" w:rsidR="006D537C" w:rsidRPr="006D537C" w:rsidRDefault="006D537C" w:rsidP="00630B50">
      <w:pPr>
        <w:autoSpaceDE w:val="0"/>
        <w:autoSpaceDN w:val="0"/>
        <w:adjustRightInd w:val="0"/>
      </w:pPr>
    </w:p>
    <w:sectPr w:rsidR="006D537C" w:rsidRPr="006D53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B1A5" w14:textId="77777777" w:rsidR="002C5948" w:rsidRDefault="002C5948">
      <w:r>
        <w:separator/>
      </w:r>
    </w:p>
  </w:endnote>
  <w:endnote w:type="continuationSeparator" w:id="0">
    <w:p w14:paraId="7E3F1382" w14:textId="77777777" w:rsidR="002C5948" w:rsidRDefault="002C5948">
      <w:r>
        <w:continuationSeparator/>
      </w:r>
    </w:p>
  </w:endnote>
  <w:endnote w:type="continuationNotice" w:id="1">
    <w:p w14:paraId="2382A11D" w14:textId="77777777" w:rsidR="002C5948" w:rsidRDefault="002C5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431207"/>
      <w:docPartObj>
        <w:docPartGallery w:val="Page Numbers (Bottom of Page)"/>
        <w:docPartUnique/>
      </w:docPartObj>
    </w:sdtPr>
    <w:sdtEndPr>
      <w:rPr>
        <w:noProof/>
      </w:rPr>
    </w:sdtEndPr>
    <w:sdtContent>
      <w:p w14:paraId="1BE160D6" w14:textId="2F821A67" w:rsidR="00142D27" w:rsidRDefault="0061274B">
        <w:pPr>
          <w:pStyle w:val="Footer"/>
        </w:pPr>
        <w:r>
          <w:fldChar w:fldCharType="begin"/>
        </w:r>
        <w:r>
          <w:instrText xml:space="preserve"> PAGE   \* MERGEFORMAT </w:instrText>
        </w:r>
        <w:r>
          <w:fldChar w:fldCharType="separate"/>
        </w:r>
        <w:r>
          <w:rPr>
            <w:noProof/>
          </w:rPr>
          <w:t>2</w:t>
        </w:r>
        <w:r>
          <w:rPr>
            <w:noProof/>
          </w:rPr>
          <w:fldChar w:fldCharType="end"/>
        </w:r>
      </w:p>
    </w:sdtContent>
  </w:sdt>
  <w:p w14:paraId="07C9EE36" w14:textId="77777777" w:rsidR="00142D27" w:rsidRDefault="0014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C873" w14:textId="77777777" w:rsidR="002C5948" w:rsidRDefault="002C5948">
      <w:r>
        <w:separator/>
      </w:r>
    </w:p>
  </w:footnote>
  <w:footnote w:type="continuationSeparator" w:id="0">
    <w:p w14:paraId="74E34E76" w14:textId="77777777" w:rsidR="002C5948" w:rsidRDefault="002C5948">
      <w:r>
        <w:continuationSeparator/>
      </w:r>
    </w:p>
  </w:footnote>
  <w:footnote w:type="continuationNotice" w:id="1">
    <w:p w14:paraId="4A9F67E9" w14:textId="77777777" w:rsidR="002C5948" w:rsidRDefault="002C5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D80C6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08074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143FC"/>
    <w:multiLevelType w:val="hybridMultilevel"/>
    <w:tmpl w:val="9FDC6980"/>
    <w:lvl w:ilvl="0" w:tplc="C2A002D4">
      <w:start w:val="1"/>
      <w:numFmt w:val="decimal"/>
      <w:lvlText w:val="(%1)"/>
      <w:lvlJc w:val="left"/>
      <w:pPr>
        <w:ind w:left="720" w:hanging="360"/>
      </w:pPr>
      <w:rPr>
        <w:rFonts w:ascii="Times New Roman" w:eastAsiaTheme="minorEastAsia" w:hAnsi="Times New Roman" w:cstheme="minorBidi"/>
      </w:rPr>
    </w:lvl>
    <w:lvl w:ilvl="1" w:tplc="DE4C99BC">
      <w:start w:val="1"/>
      <w:numFmt w:val="bullet"/>
      <w:lvlText w:val="o"/>
      <w:lvlJc w:val="left"/>
      <w:pPr>
        <w:ind w:left="1440" w:hanging="360"/>
      </w:pPr>
      <w:rPr>
        <w:rFonts w:ascii="Courier New" w:hAnsi="Courier New" w:cs="Courier New" w:hint="default"/>
      </w:rPr>
    </w:lvl>
    <w:lvl w:ilvl="2" w:tplc="69CE9544">
      <w:start w:val="1"/>
      <w:numFmt w:val="bullet"/>
      <w:lvlText w:val=""/>
      <w:lvlJc w:val="left"/>
      <w:pPr>
        <w:ind w:left="2160" w:hanging="360"/>
      </w:pPr>
      <w:rPr>
        <w:rFonts w:ascii="Wingdings" w:hAnsi="Wingdings" w:hint="default"/>
      </w:rPr>
    </w:lvl>
    <w:lvl w:ilvl="3" w:tplc="DAE06B4E">
      <w:start w:val="1"/>
      <w:numFmt w:val="bullet"/>
      <w:lvlText w:val=""/>
      <w:lvlJc w:val="left"/>
      <w:pPr>
        <w:ind w:left="2880" w:hanging="360"/>
      </w:pPr>
      <w:rPr>
        <w:rFonts w:ascii="Symbol" w:hAnsi="Symbol" w:hint="default"/>
      </w:rPr>
    </w:lvl>
    <w:lvl w:ilvl="4" w:tplc="28B40470" w:tentative="1">
      <w:start w:val="1"/>
      <w:numFmt w:val="bullet"/>
      <w:lvlText w:val="o"/>
      <w:lvlJc w:val="left"/>
      <w:pPr>
        <w:ind w:left="3600" w:hanging="360"/>
      </w:pPr>
      <w:rPr>
        <w:rFonts w:ascii="Courier New" w:hAnsi="Courier New" w:cs="Courier New" w:hint="default"/>
      </w:rPr>
    </w:lvl>
    <w:lvl w:ilvl="5" w:tplc="B6B6DDE0" w:tentative="1">
      <w:start w:val="1"/>
      <w:numFmt w:val="bullet"/>
      <w:lvlText w:val=""/>
      <w:lvlJc w:val="left"/>
      <w:pPr>
        <w:ind w:left="4320" w:hanging="360"/>
      </w:pPr>
      <w:rPr>
        <w:rFonts w:ascii="Wingdings" w:hAnsi="Wingdings" w:hint="default"/>
      </w:rPr>
    </w:lvl>
    <w:lvl w:ilvl="6" w:tplc="866E9DCE" w:tentative="1">
      <w:start w:val="1"/>
      <w:numFmt w:val="bullet"/>
      <w:lvlText w:val=""/>
      <w:lvlJc w:val="left"/>
      <w:pPr>
        <w:ind w:left="5040" w:hanging="360"/>
      </w:pPr>
      <w:rPr>
        <w:rFonts w:ascii="Symbol" w:hAnsi="Symbol" w:hint="default"/>
      </w:rPr>
    </w:lvl>
    <w:lvl w:ilvl="7" w:tplc="592C8228" w:tentative="1">
      <w:start w:val="1"/>
      <w:numFmt w:val="bullet"/>
      <w:lvlText w:val="o"/>
      <w:lvlJc w:val="left"/>
      <w:pPr>
        <w:ind w:left="5760" w:hanging="360"/>
      </w:pPr>
      <w:rPr>
        <w:rFonts w:ascii="Courier New" w:hAnsi="Courier New" w:cs="Courier New" w:hint="default"/>
      </w:rPr>
    </w:lvl>
    <w:lvl w:ilvl="8" w:tplc="C338D6F0" w:tentative="1">
      <w:start w:val="1"/>
      <w:numFmt w:val="bullet"/>
      <w:lvlText w:val=""/>
      <w:lvlJc w:val="left"/>
      <w:pPr>
        <w:ind w:left="6480" w:hanging="360"/>
      </w:pPr>
      <w:rPr>
        <w:rFonts w:ascii="Wingdings" w:hAnsi="Wingdings" w:hint="default"/>
      </w:rPr>
    </w:lvl>
  </w:abstractNum>
  <w:abstractNum w:abstractNumId="3" w15:restartNumberingAfterBreak="0">
    <w:nsid w:val="03AC1727"/>
    <w:multiLevelType w:val="hybridMultilevel"/>
    <w:tmpl w:val="AD623BC6"/>
    <w:lvl w:ilvl="0" w:tplc="CBC847A2">
      <w:start w:val="3"/>
      <w:numFmt w:val="lowerLetter"/>
      <w:lvlText w:val="(%1)"/>
      <w:lvlJc w:val="left"/>
      <w:pPr>
        <w:ind w:left="1800" w:hanging="360"/>
      </w:pPr>
      <w:rPr>
        <w:rFonts w:hint="default"/>
      </w:rPr>
    </w:lvl>
    <w:lvl w:ilvl="1" w:tplc="64E070CA" w:tentative="1">
      <w:start w:val="1"/>
      <w:numFmt w:val="lowerLetter"/>
      <w:lvlText w:val="%2."/>
      <w:lvlJc w:val="left"/>
      <w:pPr>
        <w:ind w:left="1440" w:hanging="360"/>
      </w:pPr>
    </w:lvl>
    <w:lvl w:ilvl="2" w:tplc="5FF4AE84">
      <w:start w:val="1"/>
      <w:numFmt w:val="lowerRoman"/>
      <w:lvlText w:val="%3."/>
      <w:lvlJc w:val="right"/>
      <w:pPr>
        <w:ind w:left="2160" w:hanging="180"/>
      </w:pPr>
    </w:lvl>
    <w:lvl w:ilvl="3" w:tplc="7BE206FA" w:tentative="1">
      <w:start w:val="1"/>
      <w:numFmt w:val="decimal"/>
      <w:lvlText w:val="%4."/>
      <w:lvlJc w:val="left"/>
      <w:pPr>
        <w:ind w:left="2880" w:hanging="360"/>
      </w:pPr>
    </w:lvl>
    <w:lvl w:ilvl="4" w:tplc="FA8C5A92" w:tentative="1">
      <w:start w:val="1"/>
      <w:numFmt w:val="lowerLetter"/>
      <w:lvlText w:val="%5."/>
      <w:lvlJc w:val="left"/>
      <w:pPr>
        <w:ind w:left="3600" w:hanging="360"/>
      </w:pPr>
    </w:lvl>
    <w:lvl w:ilvl="5" w:tplc="FDEA859A">
      <w:start w:val="1"/>
      <w:numFmt w:val="lowerRoman"/>
      <w:lvlText w:val="%6."/>
      <w:lvlJc w:val="right"/>
      <w:pPr>
        <w:ind w:left="4320" w:hanging="180"/>
      </w:pPr>
    </w:lvl>
    <w:lvl w:ilvl="6" w:tplc="EEC2216E" w:tentative="1">
      <w:start w:val="1"/>
      <w:numFmt w:val="decimal"/>
      <w:lvlText w:val="%7."/>
      <w:lvlJc w:val="left"/>
      <w:pPr>
        <w:ind w:left="5040" w:hanging="360"/>
      </w:pPr>
    </w:lvl>
    <w:lvl w:ilvl="7" w:tplc="C9DA6258" w:tentative="1">
      <w:start w:val="1"/>
      <w:numFmt w:val="lowerLetter"/>
      <w:lvlText w:val="%8."/>
      <w:lvlJc w:val="left"/>
      <w:pPr>
        <w:ind w:left="5760" w:hanging="360"/>
      </w:pPr>
    </w:lvl>
    <w:lvl w:ilvl="8" w:tplc="43EADFEC" w:tentative="1">
      <w:start w:val="1"/>
      <w:numFmt w:val="lowerRoman"/>
      <w:lvlText w:val="%9."/>
      <w:lvlJc w:val="right"/>
      <w:pPr>
        <w:ind w:left="6480" w:hanging="180"/>
      </w:pPr>
    </w:lvl>
  </w:abstractNum>
  <w:abstractNum w:abstractNumId="4" w15:restartNumberingAfterBreak="0">
    <w:nsid w:val="0A645F09"/>
    <w:multiLevelType w:val="hybridMultilevel"/>
    <w:tmpl w:val="B35A1B8A"/>
    <w:lvl w:ilvl="0" w:tplc="42CE6126">
      <w:start w:val="1"/>
      <w:numFmt w:val="decimal"/>
      <w:lvlText w:val="(%1)"/>
      <w:lvlJc w:val="left"/>
      <w:pPr>
        <w:ind w:left="720" w:hanging="360"/>
      </w:pPr>
      <w:rPr>
        <w:rFonts w:hint="default"/>
      </w:rPr>
    </w:lvl>
    <w:lvl w:ilvl="1" w:tplc="6A8AD174">
      <w:start w:val="1"/>
      <w:numFmt w:val="lowerLetter"/>
      <w:lvlText w:val="(%2)"/>
      <w:lvlJc w:val="left"/>
      <w:pPr>
        <w:ind w:left="1440" w:hanging="360"/>
      </w:pPr>
      <w:rPr>
        <w:rFonts w:hint="default"/>
      </w:rPr>
    </w:lvl>
    <w:lvl w:ilvl="2" w:tplc="D43A39E8" w:tentative="1">
      <w:start w:val="1"/>
      <w:numFmt w:val="lowerRoman"/>
      <w:lvlText w:val="%3."/>
      <w:lvlJc w:val="right"/>
      <w:pPr>
        <w:ind w:left="2160" w:hanging="180"/>
      </w:pPr>
    </w:lvl>
    <w:lvl w:ilvl="3" w:tplc="CE60AF04" w:tentative="1">
      <w:start w:val="1"/>
      <w:numFmt w:val="decimal"/>
      <w:lvlText w:val="%4."/>
      <w:lvlJc w:val="left"/>
      <w:pPr>
        <w:ind w:left="2880" w:hanging="360"/>
      </w:pPr>
    </w:lvl>
    <w:lvl w:ilvl="4" w:tplc="C4441BC6" w:tentative="1">
      <w:start w:val="1"/>
      <w:numFmt w:val="lowerLetter"/>
      <w:lvlText w:val="%5."/>
      <w:lvlJc w:val="left"/>
      <w:pPr>
        <w:ind w:left="3600" w:hanging="360"/>
      </w:pPr>
    </w:lvl>
    <w:lvl w:ilvl="5" w:tplc="DC3C65BA" w:tentative="1">
      <w:start w:val="1"/>
      <w:numFmt w:val="lowerRoman"/>
      <w:lvlText w:val="%6."/>
      <w:lvlJc w:val="right"/>
      <w:pPr>
        <w:ind w:left="4320" w:hanging="180"/>
      </w:pPr>
    </w:lvl>
    <w:lvl w:ilvl="6" w:tplc="0CB4CC0C" w:tentative="1">
      <w:start w:val="1"/>
      <w:numFmt w:val="decimal"/>
      <w:lvlText w:val="%7."/>
      <w:lvlJc w:val="left"/>
      <w:pPr>
        <w:ind w:left="5040" w:hanging="360"/>
      </w:pPr>
    </w:lvl>
    <w:lvl w:ilvl="7" w:tplc="9854459A" w:tentative="1">
      <w:start w:val="1"/>
      <w:numFmt w:val="lowerLetter"/>
      <w:lvlText w:val="%8."/>
      <w:lvlJc w:val="left"/>
      <w:pPr>
        <w:ind w:left="5760" w:hanging="360"/>
      </w:pPr>
    </w:lvl>
    <w:lvl w:ilvl="8" w:tplc="75E66C64" w:tentative="1">
      <w:start w:val="1"/>
      <w:numFmt w:val="lowerRoman"/>
      <w:lvlText w:val="%9."/>
      <w:lvlJc w:val="right"/>
      <w:pPr>
        <w:ind w:left="6480" w:hanging="180"/>
      </w:pPr>
    </w:lvl>
  </w:abstractNum>
  <w:abstractNum w:abstractNumId="5" w15:restartNumberingAfterBreak="0">
    <w:nsid w:val="0B253A43"/>
    <w:multiLevelType w:val="hybridMultilevel"/>
    <w:tmpl w:val="CA50E8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152D6E"/>
    <w:multiLevelType w:val="hybridMultilevel"/>
    <w:tmpl w:val="CA50E8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77CBB"/>
    <w:multiLevelType w:val="multilevel"/>
    <w:tmpl w:val="7ADA7996"/>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3D4406"/>
    <w:multiLevelType w:val="multilevel"/>
    <w:tmpl w:val="CCEC122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764AC6"/>
    <w:multiLevelType w:val="multilevel"/>
    <w:tmpl w:val="6374D1A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D7481D"/>
    <w:multiLevelType w:val="multilevel"/>
    <w:tmpl w:val="C986B4BE"/>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3C36AD"/>
    <w:multiLevelType w:val="hybridMultilevel"/>
    <w:tmpl w:val="7750BD5A"/>
    <w:lvl w:ilvl="0" w:tplc="BEA0786C">
      <w:start w:val="1"/>
      <w:numFmt w:val="lowerLetter"/>
      <w:lvlText w:val="(%1)"/>
      <w:lvlJc w:val="left"/>
      <w:pPr>
        <w:ind w:left="360" w:hanging="360"/>
      </w:pPr>
      <w:rPr>
        <w:rFonts w:hint="default"/>
      </w:rPr>
    </w:lvl>
    <w:lvl w:ilvl="1" w:tplc="40EC1F56">
      <w:start w:val="1"/>
      <w:numFmt w:val="lowerRoman"/>
      <w:lvlText w:val="(%2)"/>
      <w:lvlJc w:val="left"/>
      <w:pPr>
        <w:ind w:left="0" w:hanging="360"/>
      </w:pPr>
      <w:rPr>
        <w:rFonts w:ascii="Times New Roman" w:eastAsiaTheme="minorEastAsia" w:hAnsi="Times New Roman" w:cstheme="minorBidi"/>
      </w:rPr>
    </w:lvl>
    <w:lvl w:ilvl="2" w:tplc="6BFC37F2">
      <w:start w:val="1"/>
      <w:numFmt w:val="lowerRoman"/>
      <w:lvlText w:val="(%3)"/>
      <w:lvlJc w:val="left"/>
      <w:pPr>
        <w:ind w:left="2015" w:hanging="395"/>
      </w:pPr>
      <w:rPr>
        <w:rFonts w:ascii="Times New Roman" w:eastAsiaTheme="minorEastAsia" w:hAnsi="Times New Roman" w:cstheme="minorBidi"/>
      </w:rPr>
    </w:lvl>
    <w:lvl w:ilvl="3" w:tplc="A6FCBE64">
      <w:start w:val="1"/>
      <w:numFmt w:val="upperLetter"/>
      <w:lvlText w:val="(%4)"/>
      <w:lvlJc w:val="left"/>
      <w:pPr>
        <w:ind w:left="2520" w:hanging="360"/>
      </w:pPr>
      <w:rPr>
        <w:rFonts w:ascii="Times New Roman" w:eastAsiaTheme="minorEastAsia" w:hAnsi="Times New Roman" w:cstheme="minorBidi"/>
      </w:rPr>
    </w:lvl>
    <w:lvl w:ilvl="4" w:tplc="79AE9D9A">
      <w:start w:val="1"/>
      <w:numFmt w:val="lowerLetter"/>
      <w:lvlText w:val="%5."/>
      <w:lvlJc w:val="left"/>
      <w:pPr>
        <w:ind w:left="3240" w:hanging="360"/>
      </w:pPr>
    </w:lvl>
    <w:lvl w:ilvl="5" w:tplc="A600D342">
      <w:start w:val="1"/>
      <w:numFmt w:val="decimal"/>
      <w:lvlText w:val="(%6)"/>
      <w:lvlJc w:val="left"/>
      <w:pPr>
        <w:ind w:left="4140" w:hanging="360"/>
      </w:pPr>
      <w:rPr>
        <w:rFonts w:hint="default"/>
      </w:rPr>
    </w:lvl>
    <w:lvl w:ilvl="6" w:tplc="149C2398" w:tentative="1">
      <w:start w:val="1"/>
      <w:numFmt w:val="decimal"/>
      <w:lvlText w:val="%7."/>
      <w:lvlJc w:val="left"/>
      <w:pPr>
        <w:ind w:left="4680" w:hanging="360"/>
      </w:pPr>
    </w:lvl>
    <w:lvl w:ilvl="7" w:tplc="C818BD10" w:tentative="1">
      <w:start w:val="1"/>
      <w:numFmt w:val="lowerLetter"/>
      <w:lvlText w:val="%8."/>
      <w:lvlJc w:val="left"/>
      <w:pPr>
        <w:ind w:left="5400" w:hanging="360"/>
      </w:pPr>
    </w:lvl>
    <w:lvl w:ilvl="8" w:tplc="8AFEBDB6" w:tentative="1">
      <w:start w:val="1"/>
      <w:numFmt w:val="lowerRoman"/>
      <w:lvlText w:val="%9."/>
      <w:lvlJc w:val="right"/>
      <w:pPr>
        <w:ind w:left="6120" w:hanging="180"/>
      </w:pPr>
    </w:lvl>
  </w:abstractNum>
  <w:abstractNum w:abstractNumId="12" w15:restartNumberingAfterBreak="0">
    <w:nsid w:val="1C8B3A13"/>
    <w:multiLevelType w:val="hybridMultilevel"/>
    <w:tmpl w:val="CA50E878"/>
    <w:lvl w:ilvl="0" w:tplc="01A45430">
      <w:start w:val="1"/>
      <w:numFmt w:val="decimal"/>
      <w:lvlText w:val="(%1)"/>
      <w:lvlJc w:val="left"/>
      <w:pPr>
        <w:ind w:left="720" w:hanging="360"/>
      </w:pPr>
      <w:rPr>
        <w:rFonts w:hint="default"/>
      </w:rPr>
    </w:lvl>
    <w:lvl w:ilvl="1" w:tplc="22928A3C">
      <w:start w:val="1"/>
      <w:numFmt w:val="lowerLetter"/>
      <w:lvlText w:val="(%2)"/>
      <w:lvlJc w:val="left"/>
      <w:pPr>
        <w:ind w:left="1440" w:hanging="360"/>
      </w:pPr>
      <w:rPr>
        <w:rFonts w:hint="default"/>
      </w:rPr>
    </w:lvl>
    <w:lvl w:ilvl="2" w:tplc="B0961C5C" w:tentative="1">
      <w:start w:val="1"/>
      <w:numFmt w:val="lowerRoman"/>
      <w:lvlText w:val="%3."/>
      <w:lvlJc w:val="right"/>
      <w:pPr>
        <w:ind w:left="2160" w:hanging="180"/>
      </w:pPr>
    </w:lvl>
    <w:lvl w:ilvl="3" w:tplc="4198C27A" w:tentative="1">
      <w:start w:val="1"/>
      <w:numFmt w:val="decimal"/>
      <w:lvlText w:val="%4."/>
      <w:lvlJc w:val="left"/>
      <w:pPr>
        <w:ind w:left="2880" w:hanging="360"/>
      </w:pPr>
    </w:lvl>
    <w:lvl w:ilvl="4" w:tplc="6D3C05FC" w:tentative="1">
      <w:start w:val="1"/>
      <w:numFmt w:val="lowerLetter"/>
      <w:lvlText w:val="%5."/>
      <w:lvlJc w:val="left"/>
      <w:pPr>
        <w:ind w:left="3600" w:hanging="360"/>
      </w:pPr>
    </w:lvl>
    <w:lvl w:ilvl="5" w:tplc="03EE25B4" w:tentative="1">
      <w:start w:val="1"/>
      <w:numFmt w:val="lowerRoman"/>
      <w:lvlText w:val="%6."/>
      <w:lvlJc w:val="right"/>
      <w:pPr>
        <w:ind w:left="4320" w:hanging="180"/>
      </w:pPr>
    </w:lvl>
    <w:lvl w:ilvl="6" w:tplc="DFF2EA18" w:tentative="1">
      <w:start w:val="1"/>
      <w:numFmt w:val="decimal"/>
      <w:lvlText w:val="%7."/>
      <w:lvlJc w:val="left"/>
      <w:pPr>
        <w:ind w:left="5040" w:hanging="360"/>
      </w:pPr>
    </w:lvl>
    <w:lvl w:ilvl="7" w:tplc="22F0B83E" w:tentative="1">
      <w:start w:val="1"/>
      <w:numFmt w:val="lowerLetter"/>
      <w:lvlText w:val="%8."/>
      <w:lvlJc w:val="left"/>
      <w:pPr>
        <w:ind w:left="5760" w:hanging="360"/>
      </w:pPr>
    </w:lvl>
    <w:lvl w:ilvl="8" w:tplc="D174E996" w:tentative="1">
      <w:start w:val="1"/>
      <w:numFmt w:val="lowerRoman"/>
      <w:lvlText w:val="%9."/>
      <w:lvlJc w:val="right"/>
      <w:pPr>
        <w:ind w:left="6480" w:hanging="180"/>
      </w:pPr>
    </w:lvl>
  </w:abstractNum>
  <w:abstractNum w:abstractNumId="13" w15:restartNumberingAfterBreak="0">
    <w:nsid w:val="1FCB7868"/>
    <w:multiLevelType w:val="multilevel"/>
    <w:tmpl w:val="7ADA7996"/>
    <w:numStyleLink w:val="ListNum5"/>
  </w:abstractNum>
  <w:abstractNum w:abstractNumId="14" w15:restartNumberingAfterBreak="0">
    <w:nsid w:val="21E45AAF"/>
    <w:multiLevelType w:val="hybridMultilevel"/>
    <w:tmpl w:val="22F47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713A7"/>
    <w:multiLevelType w:val="hybridMultilevel"/>
    <w:tmpl w:val="A5DEBCA4"/>
    <w:lvl w:ilvl="0" w:tplc="FFFFFFFF">
      <w:start w:val="1"/>
      <w:numFmt w:val="lowerLetter"/>
      <w:lvlText w:val="(%1)"/>
      <w:lvlJc w:val="left"/>
      <w:pPr>
        <w:ind w:left="1800" w:hanging="360"/>
      </w:pPr>
      <w:rPr>
        <w:rFonts w:hint="default"/>
      </w:rPr>
    </w:lvl>
    <w:lvl w:ilvl="1" w:tplc="FFFFFFFF">
      <w:start w:val="1"/>
      <w:numFmt w:val="lowerRoman"/>
      <w:lvlText w:val="(%2)"/>
      <w:lvlJc w:val="left"/>
      <w:pPr>
        <w:ind w:left="1440" w:hanging="360"/>
      </w:pPr>
      <w:rPr>
        <w:rFonts w:ascii="Times New Roman" w:eastAsiaTheme="minorEastAsia" w:hAnsi="Times New Roman" w:cstheme="minorBidi"/>
      </w:rPr>
    </w:lvl>
    <w:lvl w:ilvl="2" w:tplc="FFFFFFFF">
      <w:start w:val="1"/>
      <w:numFmt w:val="lowerRoman"/>
      <w:lvlText w:val="(%3)"/>
      <w:lvlJc w:val="left"/>
      <w:pPr>
        <w:ind w:left="3455" w:hanging="395"/>
      </w:pPr>
      <w:rPr>
        <w:rFonts w:ascii="Times New Roman" w:eastAsiaTheme="minorEastAsia" w:hAnsi="Times New Roman" w:cstheme="minorBidi"/>
      </w:rPr>
    </w:lvl>
    <w:lvl w:ilvl="3" w:tplc="642C8340">
      <w:start w:val="1"/>
      <w:numFmt w:val="lowerRoman"/>
      <w:lvlText w:val="(%4)"/>
      <w:lvlJc w:val="right"/>
      <w:pPr>
        <w:ind w:left="3960" w:hanging="360"/>
      </w:pPr>
      <w:rPr>
        <w:rFonts w:ascii="Times New Roman" w:eastAsiaTheme="minorEastAsia" w:hAnsi="Times New Roman" w:cstheme="minorBidi"/>
      </w:rPr>
    </w:lvl>
    <w:lvl w:ilvl="4" w:tplc="FFFFFFFF">
      <w:start w:val="1"/>
      <w:numFmt w:val="lowerLetter"/>
      <w:lvlText w:val="%5."/>
      <w:lvlJc w:val="left"/>
      <w:pPr>
        <w:ind w:left="4680" w:hanging="360"/>
      </w:pPr>
    </w:lvl>
    <w:lvl w:ilvl="5" w:tplc="FFFFFFFF">
      <w:start w:val="1"/>
      <w:numFmt w:val="decimal"/>
      <w:lvlText w:val="(%6)"/>
      <w:lvlJc w:val="left"/>
      <w:pPr>
        <w:ind w:left="720" w:hanging="360"/>
      </w:pPr>
      <w:rPr>
        <w:rFonts w:ascii="Times New Roman" w:eastAsiaTheme="minorEastAsia" w:hAnsi="Times New Roman" w:cstheme="minorBidi"/>
      </w:rPr>
    </w:lvl>
    <w:lvl w:ilvl="6" w:tplc="FFFFFFFF">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48832D2"/>
    <w:multiLevelType w:val="multilevel"/>
    <w:tmpl w:val="C008874E"/>
    <w:numStyleLink w:val="ListNum3"/>
  </w:abstractNum>
  <w:abstractNum w:abstractNumId="17" w15:restartNumberingAfterBreak="0">
    <w:nsid w:val="27CB4921"/>
    <w:multiLevelType w:val="hybridMultilevel"/>
    <w:tmpl w:val="633C93C4"/>
    <w:lvl w:ilvl="0" w:tplc="4104A530">
      <w:start w:val="1"/>
      <w:numFmt w:val="lowerRoman"/>
      <w:lvlText w:val="(%1)"/>
      <w:lvlJc w:val="left"/>
      <w:pPr>
        <w:ind w:left="234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4C1C77"/>
    <w:multiLevelType w:val="hybridMultilevel"/>
    <w:tmpl w:val="FC422DA2"/>
    <w:lvl w:ilvl="0" w:tplc="5F6AFB74">
      <w:start w:val="1"/>
      <w:numFmt w:val="decimal"/>
      <w:lvlText w:val="(%1)"/>
      <w:lvlJc w:val="left"/>
      <w:pPr>
        <w:ind w:left="720" w:hanging="360"/>
      </w:pPr>
      <w:rPr>
        <w:rFonts w:hint="default"/>
      </w:rPr>
    </w:lvl>
    <w:lvl w:ilvl="1" w:tplc="57ACC5DC">
      <w:start w:val="1"/>
      <w:numFmt w:val="lowerLetter"/>
      <w:lvlText w:val="%2."/>
      <w:lvlJc w:val="left"/>
      <w:pPr>
        <w:ind w:left="1440" w:hanging="360"/>
      </w:pPr>
    </w:lvl>
    <w:lvl w:ilvl="2" w:tplc="2FE833FC">
      <w:start w:val="1"/>
      <w:numFmt w:val="lowerRoman"/>
      <w:lvlText w:val="%3."/>
      <w:lvlJc w:val="right"/>
      <w:pPr>
        <w:ind w:left="2160" w:hanging="180"/>
      </w:pPr>
    </w:lvl>
    <w:lvl w:ilvl="3" w:tplc="CA884AAA" w:tentative="1">
      <w:start w:val="1"/>
      <w:numFmt w:val="decimal"/>
      <w:lvlText w:val="%4."/>
      <w:lvlJc w:val="left"/>
      <w:pPr>
        <w:ind w:left="2880" w:hanging="360"/>
      </w:pPr>
    </w:lvl>
    <w:lvl w:ilvl="4" w:tplc="D8C6C3C2" w:tentative="1">
      <w:start w:val="1"/>
      <w:numFmt w:val="lowerLetter"/>
      <w:lvlText w:val="%5."/>
      <w:lvlJc w:val="left"/>
      <w:pPr>
        <w:ind w:left="3600" w:hanging="360"/>
      </w:pPr>
    </w:lvl>
    <w:lvl w:ilvl="5" w:tplc="6C4AC1F8" w:tentative="1">
      <w:start w:val="1"/>
      <w:numFmt w:val="lowerRoman"/>
      <w:lvlText w:val="%6."/>
      <w:lvlJc w:val="right"/>
      <w:pPr>
        <w:ind w:left="4320" w:hanging="180"/>
      </w:pPr>
    </w:lvl>
    <w:lvl w:ilvl="6" w:tplc="CC6E3174" w:tentative="1">
      <w:start w:val="1"/>
      <w:numFmt w:val="decimal"/>
      <w:lvlText w:val="%7."/>
      <w:lvlJc w:val="left"/>
      <w:pPr>
        <w:ind w:left="5040" w:hanging="360"/>
      </w:pPr>
    </w:lvl>
    <w:lvl w:ilvl="7" w:tplc="7EC0EC2A" w:tentative="1">
      <w:start w:val="1"/>
      <w:numFmt w:val="lowerLetter"/>
      <w:lvlText w:val="%8."/>
      <w:lvlJc w:val="left"/>
      <w:pPr>
        <w:ind w:left="5760" w:hanging="360"/>
      </w:pPr>
    </w:lvl>
    <w:lvl w:ilvl="8" w:tplc="8CDA1A0A" w:tentative="1">
      <w:start w:val="1"/>
      <w:numFmt w:val="lowerRoman"/>
      <w:lvlText w:val="%9."/>
      <w:lvlJc w:val="right"/>
      <w:pPr>
        <w:ind w:left="6480" w:hanging="180"/>
      </w:pPr>
    </w:lvl>
  </w:abstractNum>
  <w:abstractNum w:abstractNumId="19" w15:restartNumberingAfterBreak="0">
    <w:nsid w:val="2B2D0680"/>
    <w:multiLevelType w:val="multilevel"/>
    <w:tmpl w:val="30F6CA62"/>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AF639A"/>
    <w:multiLevelType w:val="hybridMultilevel"/>
    <w:tmpl w:val="384C26AC"/>
    <w:lvl w:ilvl="0" w:tplc="CDF0260A">
      <w:start w:val="1"/>
      <w:numFmt w:val="decimal"/>
      <w:lvlText w:val="(%1)"/>
      <w:lvlJc w:val="left"/>
      <w:pPr>
        <w:ind w:left="720" w:hanging="360"/>
      </w:pPr>
      <w:rPr>
        <w:rFonts w:hint="default"/>
      </w:rPr>
    </w:lvl>
    <w:lvl w:ilvl="1" w:tplc="B44667BC">
      <w:start w:val="1"/>
      <w:numFmt w:val="lowerLetter"/>
      <w:lvlText w:val="%2."/>
      <w:lvlJc w:val="left"/>
      <w:pPr>
        <w:ind w:left="1440" w:hanging="360"/>
      </w:pPr>
    </w:lvl>
    <w:lvl w:ilvl="2" w:tplc="0CAA4EBC" w:tentative="1">
      <w:start w:val="1"/>
      <w:numFmt w:val="lowerRoman"/>
      <w:lvlText w:val="%3."/>
      <w:lvlJc w:val="right"/>
      <w:pPr>
        <w:ind w:left="2160" w:hanging="180"/>
      </w:pPr>
    </w:lvl>
    <w:lvl w:ilvl="3" w:tplc="D50A5F82" w:tentative="1">
      <w:start w:val="1"/>
      <w:numFmt w:val="decimal"/>
      <w:lvlText w:val="%4."/>
      <w:lvlJc w:val="left"/>
      <w:pPr>
        <w:ind w:left="2880" w:hanging="360"/>
      </w:pPr>
    </w:lvl>
    <w:lvl w:ilvl="4" w:tplc="628058F4" w:tentative="1">
      <w:start w:val="1"/>
      <w:numFmt w:val="lowerLetter"/>
      <w:lvlText w:val="%5."/>
      <w:lvlJc w:val="left"/>
      <w:pPr>
        <w:ind w:left="3600" w:hanging="360"/>
      </w:pPr>
    </w:lvl>
    <w:lvl w:ilvl="5" w:tplc="FDE0018C" w:tentative="1">
      <w:start w:val="1"/>
      <w:numFmt w:val="lowerRoman"/>
      <w:lvlText w:val="%6."/>
      <w:lvlJc w:val="right"/>
      <w:pPr>
        <w:ind w:left="4320" w:hanging="180"/>
      </w:pPr>
    </w:lvl>
    <w:lvl w:ilvl="6" w:tplc="BF828EB2" w:tentative="1">
      <w:start w:val="1"/>
      <w:numFmt w:val="decimal"/>
      <w:lvlText w:val="%7."/>
      <w:lvlJc w:val="left"/>
      <w:pPr>
        <w:ind w:left="5040" w:hanging="360"/>
      </w:pPr>
    </w:lvl>
    <w:lvl w:ilvl="7" w:tplc="B9CE87AE" w:tentative="1">
      <w:start w:val="1"/>
      <w:numFmt w:val="lowerLetter"/>
      <w:lvlText w:val="%8."/>
      <w:lvlJc w:val="left"/>
      <w:pPr>
        <w:ind w:left="5760" w:hanging="360"/>
      </w:pPr>
    </w:lvl>
    <w:lvl w:ilvl="8" w:tplc="AF70E02E" w:tentative="1">
      <w:start w:val="1"/>
      <w:numFmt w:val="lowerRoman"/>
      <w:lvlText w:val="%9."/>
      <w:lvlJc w:val="right"/>
      <w:pPr>
        <w:ind w:left="6480" w:hanging="180"/>
      </w:pPr>
    </w:lvl>
  </w:abstractNum>
  <w:abstractNum w:abstractNumId="21" w15:restartNumberingAfterBreak="0">
    <w:nsid w:val="347D6B5F"/>
    <w:multiLevelType w:val="multilevel"/>
    <w:tmpl w:val="DBE8EF8C"/>
    <w:lvl w:ilvl="0">
      <w:start w:val="1"/>
      <w:numFmt w:val="upperRoman"/>
      <w:pStyle w:val="Heading1"/>
      <w:lvlText w:val="%1."/>
      <w:lvlJc w:val="left"/>
      <w:pPr>
        <w:tabs>
          <w:tab w:val="num" w:pos="720"/>
        </w:tabs>
        <w:ind w:left="720" w:hanging="720"/>
      </w:pPr>
      <w:rPr>
        <w:rFonts w:hint="default"/>
        <w:b w:val="0"/>
        <w:i w:val="0"/>
        <w:sz w:val="24"/>
      </w:rPr>
    </w:lvl>
    <w:lvl w:ilvl="1">
      <w:start w:val="1"/>
      <w:numFmt w:val="upperLetter"/>
      <w:pStyle w:val="Heading2"/>
      <w:lvlText w:val="%2."/>
      <w:lvlJc w:val="left"/>
      <w:pPr>
        <w:ind w:left="1440" w:hanging="720"/>
      </w:pPr>
      <w:rPr>
        <w:rFonts w:hint="default"/>
        <w:b w:val="0"/>
        <w:i w:val="0"/>
        <w:sz w:val="24"/>
      </w:rPr>
    </w:lvl>
    <w:lvl w:ilvl="2">
      <w:start w:val="1"/>
      <w:numFmt w:val="decimal"/>
      <w:pStyle w:val="Heading3"/>
      <w:lvlText w:val="%3."/>
      <w:lvlJc w:val="left"/>
      <w:pPr>
        <w:ind w:left="2160" w:hanging="720"/>
      </w:pPr>
      <w:rPr>
        <w:rFonts w:hint="default"/>
        <w:b w:val="0"/>
        <w:i w:val="0"/>
        <w:sz w:val="24"/>
      </w:rPr>
    </w:lvl>
    <w:lvl w:ilvl="3">
      <w:start w:val="1"/>
      <w:numFmt w:val="lowerLetter"/>
      <w:pStyle w:val="Heading4"/>
      <w:lvlText w:val="%4."/>
      <w:lvlJc w:val="left"/>
      <w:pPr>
        <w:ind w:left="2880" w:hanging="720"/>
      </w:pPr>
      <w:rPr>
        <w:rFonts w:ascii="Times New Roman" w:hAnsi="Times New Roman" w:hint="default"/>
        <w:b w:val="0"/>
        <w:i w:val="0"/>
        <w:sz w:val="24"/>
      </w:rPr>
    </w:lvl>
    <w:lvl w:ilvl="4">
      <w:start w:val="1"/>
      <w:numFmt w:val="decimal"/>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decimal"/>
      <w:pStyle w:val="Heading8"/>
      <w:lvlText w:val="%8)"/>
      <w:lvlJc w:val="left"/>
      <w:pPr>
        <w:ind w:left="5760" w:hanging="720"/>
      </w:pPr>
      <w:rPr>
        <w:rFonts w:ascii="Times New Roman" w:hAnsi="Times New Roman" w:hint="default"/>
        <w:b w:val="0"/>
        <w:i w:val="0"/>
        <w:sz w:val="24"/>
      </w:rPr>
    </w:lvl>
    <w:lvl w:ilvl="8">
      <w:start w:val="1"/>
      <w:numFmt w:val="lowerLetter"/>
      <w:pStyle w:val="Heading9"/>
      <w:lvlText w:val="%9)"/>
      <w:lvlJc w:val="left"/>
      <w:pPr>
        <w:ind w:left="6480" w:hanging="720"/>
      </w:pPr>
      <w:rPr>
        <w:rFonts w:ascii="Times New Roman" w:hAnsi="Times New Roman" w:hint="default"/>
        <w:b w:val="0"/>
        <w:i w:val="0"/>
        <w:sz w:val="24"/>
      </w:rPr>
    </w:lvl>
  </w:abstractNum>
  <w:abstractNum w:abstractNumId="22" w15:restartNumberingAfterBreak="0">
    <w:nsid w:val="34A13719"/>
    <w:multiLevelType w:val="hybridMultilevel"/>
    <w:tmpl w:val="3DC03D4E"/>
    <w:lvl w:ilvl="0" w:tplc="E0DAA2D0">
      <w:start w:val="1"/>
      <w:numFmt w:val="decimal"/>
      <w:lvlText w:val="(%1)"/>
      <w:lvlJc w:val="left"/>
      <w:pPr>
        <w:ind w:left="720" w:hanging="360"/>
      </w:pPr>
      <w:rPr>
        <w:rFonts w:hint="default"/>
      </w:rPr>
    </w:lvl>
    <w:lvl w:ilvl="1" w:tplc="A31E452A">
      <w:start w:val="1"/>
      <w:numFmt w:val="lowerLetter"/>
      <w:lvlText w:val="(%2)"/>
      <w:lvlJc w:val="left"/>
      <w:pPr>
        <w:ind w:left="1440" w:hanging="360"/>
      </w:pPr>
      <w:rPr>
        <w:rFonts w:hint="default"/>
      </w:rPr>
    </w:lvl>
    <w:lvl w:ilvl="2" w:tplc="F07C74CE" w:tentative="1">
      <w:start w:val="1"/>
      <w:numFmt w:val="lowerRoman"/>
      <w:lvlText w:val="%3."/>
      <w:lvlJc w:val="right"/>
      <w:pPr>
        <w:ind w:left="2160" w:hanging="180"/>
      </w:pPr>
    </w:lvl>
    <w:lvl w:ilvl="3" w:tplc="8C22840A" w:tentative="1">
      <w:start w:val="1"/>
      <w:numFmt w:val="decimal"/>
      <w:lvlText w:val="%4."/>
      <w:lvlJc w:val="left"/>
      <w:pPr>
        <w:ind w:left="2880" w:hanging="360"/>
      </w:pPr>
    </w:lvl>
    <w:lvl w:ilvl="4" w:tplc="F468C1F2" w:tentative="1">
      <w:start w:val="1"/>
      <w:numFmt w:val="lowerLetter"/>
      <w:lvlText w:val="%5."/>
      <w:lvlJc w:val="left"/>
      <w:pPr>
        <w:ind w:left="3600" w:hanging="360"/>
      </w:pPr>
    </w:lvl>
    <w:lvl w:ilvl="5" w:tplc="E02A2D1E" w:tentative="1">
      <w:start w:val="1"/>
      <w:numFmt w:val="lowerRoman"/>
      <w:lvlText w:val="%6."/>
      <w:lvlJc w:val="right"/>
      <w:pPr>
        <w:ind w:left="4320" w:hanging="180"/>
      </w:pPr>
    </w:lvl>
    <w:lvl w:ilvl="6" w:tplc="2DCC4B24" w:tentative="1">
      <w:start w:val="1"/>
      <w:numFmt w:val="decimal"/>
      <w:lvlText w:val="%7."/>
      <w:lvlJc w:val="left"/>
      <w:pPr>
        <w:ind w:left="5040" w:hanging="360"/>
      </w:pPr>
    </w:lvl>
    <w:lvl w:ilvl="7" w:tplc="F6747780" w:tentative="1">
      <w:start w:val="1"/>
      <w:numFmt w:val="lowerLetter"/>
      <w:lvlText w:val="%8."/>
      <w:lvlJc w:val="left"/>
      <w:pPr>
        <w:ind w:left="5760" w:hanging="360"/>
      </w:pPr>
    </w:lvl>
    <w:lvl w:ilvl="8" w:tplc="CBF27DE2" w:tentative="1">
      <w:start w:val="1"/>
      <w:numFmt w:val="lowerRoman"/>
      <w:lvlText w:val="%9."/>
      <w:lvlJc w:val="right"/>
      <w:pPr>
        <w:ind w:left="6480" w:hanging="180"/>
      </w:pPr>
    </w:lvl>
  </w:abstractNum>
  <w:abstractNum w:abstractNumId="23" w15:restartNumberingAfterBreak="0">
    <w:nsid w:val="3634200C"/>
    <w:multiLevelType w:val="multilevel"/>
    <w:tmpl w:val="68DE8F7A"/>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995258"/>
    <w:multiLevelType w:val="multilevel"/>
    <w:tmpl w:val="D05CD1C4"/>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B360F3"/>
    <w:multiLevelType w:val="hybridMultilevel"/>
    <w:tmpl w:val="7E620EF6"/>
    <w:lvl w:ilvl="0" w:tplc="FE72E628">
      <w:start w:val="1"/>
      <w:numFmt w:val="decimal"/>
      <w:lvlText w:val="(%1)"/>
      <w:lvlJc w:val="left"/>
      <w:pPr>
        <w:ind w:left="720" w:hanging="360"/>
      </w:pPr>
      <w:rPr>
        <w:rFonts w:hint="default"/>
      </w:rPr>
    </w:lvl>
    <w:lvl w:ilvl="1" w:tplc="1F240282">
      <w:start w:val="1"/>
      <w:numFmt w:val="lowerLetter"/>
      <w:lvlText w:val="(%2)"/>
      <w:lvlJc w:val="left"/>
      <w:pPr>
        <w:ind w:left="1440" w:hanging="360"/>
      </w:pPr>
      <w:rPr>
        <w:rFonts w:hint="default"/>
      </w:rPr>
    </w:lvl>
    <w:lvl w:ilvl="2" w:tplc="A7922BF6" w:tentative="1">
      <w:start w:val="1"/>
      <w:numFmt w:val="lowerRoman"/>
      <w:lvlText w:val="%3."/>
      <w:lvlJc w:val="right"/>
      <w:pPr>
        <w:ind w:left="2160" w:hanging="180"/>
      </w:pPr>
    </w:lvl>
    <w:lvl w:ilvl="3" w:tplc="E8BC23A2" w:tentative="1">
      <w:start w:val="1"/>
      <w:numFmt w:val="decimal"/>
      <w:lvlText w:val="%4."/>
      <w:lvlJc w:val="left"/>
      <w:pPr>
        <w:ind w:left="2880" w:hanging="360"/>
      </w:pPr>
    </w:lvl>
    <w:lvl w:ilvl="4" w:tplc="5080B5D4" w:tentative="1">
      <w:start w:val="1"/>
      <w:numFmt w:val="lowerLetter"/>
      <w:lvlText w:val="%5."/>
      <w:lvlJc w:val="left"/>
      <w:pPr>
        <w:ind w:left="3600" w:hanging="360"/>
      </w:pPr>
    </w:lvl>
    <w:lvl w:ilvl="5" w:tplc="2458A4E6" w:tentative="1">
      <w:start w:val="1"/>
      <w:numFmt w:val="lowerRoman"/>
      <w:lvlText w:val="%6."/>
      <w:lvlJc w:val="right"/>
      <w:pPr>
        <w:ind w:left="4320" w:hanging="180"/>
      </w:pPr>
    </w:lvl>
    <w:lvl w:ilvl="6" w:tplc="8662BCC6" w:tentative="1">
      <w:start w:val="1"/>
      <w:numFmt w:val="decimal"/>
      <w:lvlText w:val="%7."/>
      <w:lvlJc w:val="left"/>
      <w:pPr>
        <w:ind w:left="5040" w:hanging="360"/>
      </w:pPr>
    </w:lvl>
    <w:lvl w:ilvl="7" w:tplc="A964033E" w:tentative="1">
      <w:start w:val="1"/>
      <w:numFmt w:val="lowerLetter"/>
      <w:lvlText w:val="%8."/>
      <w:lvlJc w:val="left"/>
      <w:pPr>
        <w:ind w:left="5760" w:hanging="360"/>
      </w:pPr>
    </w:lvl>
    <w:lvl w:ilvl="8" w:tplc="E2265474" w:tentative="1">
      <w:start w:val="1"/>
      <w:numFmt w:val="lowerRoman"/>
      <w:lvlText w:val="%9."/>
      <w:lvlJc w:val="right"/>
      <w:pPr>
        <w:ind w:left="6480" w:hanging="180"/>
      </w:pPr>
    </w:lvl>
  </w:abstractNum>
  <w:abstractNum w:abstractNumId="26" w15:restartNumberingAfterBreak="0">
    <w:nsid w:val="44CD2B0F"/>
    <w:multiLevelType w:val="hybridMultilevel"/>
    <w:tmpl w:val="A4283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4104A530">
      <w:start w:val="1"/>
      <w:numFmt w:val="lowerRoman"/>
      <w:lvlText w:val="(%3)"/>
      <w:lvlJc w:val="left"/>
      <w:pPr>
        <w:ind w:left="2340" w:hanging="360"/>
      </w:pPr>
      <w:rPr>
        <w:rFonts w:ascii="Times New Roman" w:eastAsiaTheme="minorEastAsia" w:hAnsi="Times New Roman"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A06FB"/>
    <w:multiLevelType w:val="hybridMultilevel"/>
    <w:tmpl w:val="E252E6B8"/>
    <w:lvl w:ilvl="0" w:tplc="85EE625E">
      <w:start w:val="1"/>
      <w:numFmt w:val="lowerRoman"/>
      <w:lvlText w:val="(%1)"/>
      <w:lvlJc w:val="left"/>
      <w:pPr>
        <w:ind w:left="3455" w:hanging="395"/>
      </w:pPr>
      <w:rPr>
        <w:rFonts w:ascii="Times New Roman" w:eastAsiaTheme="minorEastAsia" w:hAnsi="Times New Roman" w:cstheme="minorBidi"/>
      </w:rPr>
    </w:lvl>
    <w:lvl w:ilvl="1" w:tplc="2FBA8236" w:tentative="1">
      <w:start w:val="1"/>
      <w:numFmt w:val="lowerLetter"/>
      <w:lvlText w:val="%2."/>
      <w:lvlJc w:val="left"/>
      <w:pPr>
        <w:ind w:left="1440" w:hanging="360"/>
      </w:pPr>
    </w:lvl>
    <w:lvl w:ilvl="2" w:tplc="C04EEFE4" w:tentative="1">
      <w:start w:val="1"/>
      <w:numFmt w:val="lowerRoman"/>
      <w:lvlText w:val="%3."/>
      <w:lvlJc w:val="right"/>
      <w:pPr>
        <w:ind w:left="2160" w:hanging="180"/>
      </w:pPr>
    </w:lvl>
    <w:lvl w:ilvl="3" w:tplc="A344018E" w:tentative="1">
      <w:start w:val="1"/>
      <w:numFmt w:val="decimal"/>
      <w:lvlText w:val="%4."/>
      <w:lvlJc w:val="left"/>
      <w:pPr>
        <w:ind w:left="2880" w:hanging="360"/>
      </w:pPr>
    </w:lvl>
    <w:lvl w:ilvl="4" w:tplc="1AC413D2" w:tentative="1">
      <w:start w:val="1"/>
      <w:numFmt w:val="lowerLetter"/>
      <w:lvlText w:val="%5."/>
      <w:lvlJc w:val="left"/>
      <w:pPr>
        <w:ind w:left="3600" w:hanging="360"/>
      </w:pPr>
    </w:lvl>
    <w:lvl w:ilvl="5" w:tplc="D608931A" w:tentative="1">
      <w:start w:val="1"/>
      <w:numFmt w:val="lowerRoman"/>
      <w:lvlText w:val="%6."/>
      <w:lvlJc w:val="right"/>
      <w:pPr>
        <w:ind w:left="4320" w:hanging="180"/>
      </w:pPr>
    </w:lvl>
    <w:lvl w:ilvl="6" w:tplc="F458698C" w:tentative="1">
      <w:start w:val="1"/>
      <w:numFmt w:val="decimal"/>
      <w:lvlText w:val="%7."/>
      <w:lvlJc w:val="left"/>
      <w:pPr>
        <w:ind w:left="5040" w:hanging="360"/>
      </w:pPr>
    </w:lvl>
    <w:lvl w:ilvl="7" w:tplc="BED8F9AA" w:tentative="1">
      <w:start w:val="1"/>
      <w:numFmt w:val="lowerLetter"/>
      <w:lvlText w:val="%8."/>
      <w:lvlJc w:val="left"/>
      <w:pPr>
        <w:ind w:left="5760" w:hanging="360"/>
      </w:pPr>
    </w:lvl>
    <w:lvl w:ilvl="8" w:tplc="96E44714" w:tentative="1">
      <w:start w:val="1"/>
      <w:numFmt w:val="lowerRoman"/>
      <w:lvlText w:val="%9."/>
      <w:lvlJc w:val="right"/>
      <w:pPr>
        <w:ind w:left="6480" w:hanging="180"/>
      </w:pPr>
    </w:lvl>
  </w:abstractNum>
  <w:abstractNum w:abstractNumId="28" w15:restartNumberingAfterBreak="0">
    <w:nsid w:val="4D7B2532"/>
    <w:multiLevelType w:val="hybridMultilevel"/>
    <w:tmpl w:val="D9DAFF56"/>
    <w:lvl w:ilvl="0" w:tplc="FFFFFFFF">
      <w:start w:val="1"/>
      <w:numFmt w:val="decimal"/>
      <w:lvlText w:val="(%1)"/>
      <w:lvlJc w:val="left"/>
      <w:pPr>
        <w:ind w:left="720" w:hanging="360"/>
      </w:pPr>
      <w:rPr>
        <w:rFonts w:hint="default"/>
      </w:rPr>
    </w:lvl>
    <w:lvl w:ilvl="1" w:tplc="93FCD954">
      <w:start w:val="1"/>
      <w:numFmt w:val="lowerLetter"/>
      <w:lvlText w:val="(%2)"/>
      <w:lvlJc w:val="left"/>
      <w:pPr>
        <w:ind w:left="1440" w:hanging="360"/>
      </w:pPr>
      <w:rPr>
        <w:rFonts w:ascii="Times New Roman" w:eastAsiaTheme="minorEastAsia" w:hAnsi="Times New Roman"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EA5DA1"/>
    <w:multiLevelType w:val="hybridMultilevel"/>
    <w:tmpl w:val="9440ED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4104A530">
      <w:start w:val="1"/>
      <w:numFmt w:val="lowerRoman"/>
      <w:lvlText w:val="(%3)"/>
      <w:lvlJc w:val="left"/>
      <w:pPr>
        <w:ind w:left="2340" w:hanging="360"/>
      </w:pPr>
      <w:rPr>
        <w:rFonts w:ascii="Times New Roman" w:eastAsiaTheme="minorEastAsia" w:hAnsi="Times New Roman"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CE5D24"/>
    <w:multiLevelType w:val="hybridMultilevel"/>
    <w:tmpl w:val="F0626756"/>
    <w:lvl w:ilvl="0" w:tplc="EE605ECE">
      <w:start w:val="1"/>
      <w:numFmt w:val="decimal"/>
      <w:lvlText w:val="(%1)"/>
      <w:lvlJc w:val="left"/>
      <w:pPr>
        <w:ind w:left="720" w:hanging="360"/>
      </w:pPr>
      <w:rPr>
        <w:rFonts w:hint="default"/>
      </w:rPr>
    </w:lvl>
    <w:lvl w:ilvl="1" w:tplc="96ACD6F4">
      <w:start w:val="1"/>
      <w:numFmt w:val="lowerLetter"/>
      <w:lvlText w:val="(%2)"/>
      <w:lvlJc w:val="left"/>
      <w:pPr>
        <w:ind w:left="1440" w:hanging="360"/>
      </w:pPr>
      <w:rPr>
        <w:rFonts w:ascii="Times New Roman" w:eastAsiaTheme="minorEastAsia" w:hAnsi="Times New Roman" w:cstheme="minorBidi"/>
      </w:rPr>
    </w:lvl>
    <w:lvl w:ilvl="2" w:tplc="C9A094C8">
      <w:start w:val="1"/>
      <w:numFmt w:val="lowerRoman"/>
      <w:lvlText w:val="%3."/>
      <w:lvlJc w:val="right"/>
      <w:pPr>
        <w:ind w:left="2160" w:hanging="180"/>
      </w:pPr>
    </w:lvl>
    <w:lvl w:ilvl="3" w:tplc="48228CF8" w:tentative="1">
      <w:start w:val="1"/>
      <w:numFmt w:val="decimal"/>
      <w:lvlText w:val="%4."/>
      <w:lvlJc w:val="left"/>
      <w:pPr>
        <w:ind w:left="2880" w:hanging="360"/>
      </w:pPr>
    </w:lvl>
    <w:lvl w:ilvl="4" w:tplc="A044D6D4" w:tentative="1">
      <w:start w:val="1"/>
      <w:numFmt w:val="lowerLetter"/>
      <w:lvlText w:val="%5."/>
      <w:lvlJc w:val="left"/>
      <w:pPr>
        <w:ind w:left="3600" w:hanging="360"/>
      </w:pPr>
    </w:lvl>
    <w:lvl w:ilvl="5" w:tplc="1262BB3E">
      <w:start w:val="1"/>
      <w:numFmt w:val="lowerRoman"/>
      <w:lvlText w:val="%6."/>
      <w:lvlJc w:val="right"/>
      <w:pPr>
        <w:ind w:left="4320" w:hanging="180"/>
      </w:pPr>
    </w:lvl>
    <w:lvl w:ilvl="6" w:tplc="C16618C8" w:tentative="1">
      <w:start w:val="1"/>
      <w:numFmt w:val="decimal"/>
      <w:lvlText w:val="%7."/>
      <w:lvlJc w:val="left"/>
      <w:pPr>
        <w:ind w:left="5040" w:hanging="360"/>
      </w:pPr>
    </w:lvl>
    <w:lvl w:ilvl="7" w:tplc="2EF86F44" w:tentative="1">
      <w:start w:val="1"/>
      <w:numFmt w:val="lowerLetter"/>
      <w:lvlText w:val="%8."/>
      <w:lvlJc w:val="left"/>
      <w:pPr>
        <w:ind w:left="5760" w:hanging="360"/>
      </w:pPr>
    </w:lvl>
    <w:lvl w:ilvl="8" w:tplc="0EEA8D1A" w:tentative="1">
      <w:start w:val="1"/>
      <w:numFmt w:val="lowerRoman"/>
      <w:lvlText w:val="%9."/>
      <w:lvlJc w:val="right"/>
      <w:pPr>
        <w:ind w:left="6480" w:hanging="180"/>
      </w:pPr>
    </w:lvl>
  </w:abstractNum>
  <w:abstractNum w:abstractNumId="31" w15:restartNumberingAfterBreak="0">
    <w:nsid w:val="52781635"/>
    <w:multiLevelType w:val="hybridMultilevel"/>
    <w:tmpl w:val="6160259E"/>
    <w:lvl w:ilvl="0" w:tplc="DA6A9A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BF3C7D"/>
    <w:multiLevelType w:val="hybridMultilevel"/>
    <w:tmpl w:val="35E286CE"/>
    <w:lvl w:ilvl="0" w:tplc="7598B5A6">
      <w:start w:val="1"/>
      <w:numFmt w:val="lowerLetter"/>
      <w:lvlText w:val="(%1)"/>
      <w:lvlJc w:val="left"/>
      <w:pPr>
        <w:ind w:left="1800" w:hanging="360"/>
      </w:pPr>
      <w:rPr>
        <w:rFonts w:hint="default"/>
      </w:rPr>
    </w:lvl>
    <w:lvl w:ilvl="1" w:tplc="4104A530">
      <w:start w:val="1"/>
      <w:numFmt w:val="lowerRoman"/>
      <w:lvlText w:val="(%2)"/>
      <w:lvlJc w:val="left"/>
      <w:pPr>
        <w:ind w:left="1440" w:hanging="360"/>
      </w:pPr>
      <w:rPr>
        <w:rFonts w:ascii="Times New Roman" w:eastAsiaTheme="minorEastAsia" w:hAnsi="Times New Roman" w:cstheme="minorBidi"/>
      </w:rPr>
    </w:lvl>
    <w:lvl w:ilvl="2" w:tplc="A21ED93A">
      <w:start w:val="1"/>
      <w:numFmt w:val="lowerRoman"/>
      <w:lvlText w:val="(%3)"/>
      <w:lvlJc w:val="left"/>
      <w:pPr>
        <w:ind w:left="3455" w:hanging="395"/>
      </w:pPr>
      <w:rPr>
        <w:rFonts w:ascii="Times New Roman" w:eastAsiaTheme="minorEastAsia" w:hAnsi="Times New Roman" w:cstheme="minorBidi"/>
      </w:rPr>
    </w:lvl>
    <w:lvl w:ilvl="3" w:tplc="00C4D972">
      <w:start w:val="1"/>
      <w:numFmt w:val="upperLetter"/>
      <w:lvlText w:val="(%4)"/>
      <w:lvlJc w:val="left"/>
      <w:pPr>
        <w:ind w:left="3960" w:hanging="360"/>
      </w:pPr>
      <w:rPr>
        <w:rFonts w:ascii="Times New Roman" w:eastAsiaTheme="minorEastAsia" w:hAnsi="Times New Roman" w:cstheme="minorBidi"/>
      </w:rPr>
    </w:lvl>
    <w:lvl w:ilvl="4" w:tplc="6AACBCFE">
      <w:start w:val="1"/>
      <w:numFmt w:val="lowerLetter"/>
      <w:lvlText w:val="%5."/>
      <w:lvlJc w:val="left"/>
      <w:pPr>
        <w:ind w:left="4680" w:hanging="360"/>
      </w:pPr>
    </w:lvl>
    <w:lvl w:ilvl="5" w:tplc="CB5864CC">
      <w:start w:val="1"/>
      <w:numFmt w:val="decimal"/>
      <w:lvlText w:val="(%6)"/>
      <w:lvlJc w:val="left"/>
      <w:pPr>
        <w:ind w:left="5580" w:hanging="360"/>
      </w:pPr>
      <w:rPr>
        <w:rFonts w:hint="default"/>
      </w:rPr>
    </w:lvl>
    <w:lvl w:ilvl="6" w:tplc="49F6EFE8" w:tentative="1">
      <w:start w:val="1"/>
      <w:numFmt w:val="decimal"/>
      <w:lvlText w:val="%7."/>
      <w:lvlJc w:val="left"/>
      <w:pPr>
        <w:ind w:left="6120" w:hanging="360"/>
      </w:pPr>
    </w:lvl>
    <w:lvl w:ilvl="7" w:tplc="345CF360" w:tentative="1">
      <w:start w:val="1"/>
      <w:numFmt w:val="lowerLetter"/>
      <w:lvlText w:val="%8."/>
      <w:lvlJc w:val="left"/>
      <w:pPr>
        <w:ind w:left="6840" w:hanging="360"/>
      </w:pPr>
    </w:lvl>
    <w:lvl w:ilvl="8" w:tplc="6910E614" w:tentative="1">
      <w:start w:val="1"/>
      <w:numFmt w:val="lowerRoman"/>
      <w:lvlText w:val="%9."/>
      <w:lvlJc w:val="right"/>
      <w:pPr>
        <w:ind w:left="7560" w:hanging="180"/>
      </w:pPr>
    </w:lvl>
  </w:abstractNum>
  <w:abstractNum w:abstractNumId="33" w15:restartNumberingAfterBreak="0">
    <w:nsid w:val="56037C61"/>
    <w:multiLevelType w:val="multilevel"/>
    <w:tmpl w:val="E9BC6DE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6565ED4"/>
    <w:multiLevelType w:val="hybridMultilevel"/>
    <w:tmpl w:val="FE4AECD6"/>
    <w:lvl w:ilvl="0" w:tplc="BACE13E4">
      <w:start w:val="1"/>
      <w:numFmt w:val="decimal"/>
      <w:lvlText w:val="(%1)"/>
      <w:lvlJc w:val="left"/>
      <w:pPr>
        <w:ind w:left="1080" w:hanging="360"/>
      </w:pPr>
      <w:rPr>
        <w:rFonts w:hint="default"/>
      </w:rPr>
    </w:lvl>
    <w:lvl w:ilvl="1" w:tplc="501497BE">
      <w:start w:val="1"/>
      <w:numFmt w:val="lowerLetter"/>
      <w:lvlText w:val="(%2)"/>
      <w:lvlJc w:val="left"/>
      <w:pPr>
        <w:ind w:left="1800" w:hanging="360"/>
      </w:pPr>
      <w:rPr>
        <w:rFonts w:ascii="Times New Roman" w:eastAsiaTheme="minorEastAsia" w:hAnsi="Times New Roman" w:cstheme="minorBidi"/>
      </w:rPr>
    </w:lvl>
    <w:lvl w:ilvl="2" w:tplc="DA6A9A2A">
      <w:start w:val="1"/>
      <w:numFmt w:val="lowerLetter"/>
      <w:lvlText w:val="(%3)"/>
      <w:lvlJc w:val="left"/>
      <w:pPr>
        <w:ind w:left="2700" w:hanging="360"/>
      </w:pPr>
      <w:rPr>
        <w:rFonts w:hint="default"/>
      </w:rPr>
    </w:lvl>
    <w:lvl w:ilvl="3" w:tplc="C18EE124" w:tentative="1">
      <w:start w:val="1"/>
      <w:numFmt w:val="decimal"/>
      <w:lvlText w:val="%4."/>
      <w:lvlJc w:val="left"/>
      <w:pPr>
        <w:ind w:left="3240" w:hanging="360"/>
      </w:pPr>
    </w:lvl>
    <w:lvl w:ilvl="4" w:tplc="CE60E620" w:tentative="1">
      <w:start w:val="1"/>
      <w:numFmt w:val="lowerLetter"/>
      <w:lvlText w:val="%5."/>
      <w:lvlJc w:val="left"/>
      <w:pPr>
        <w:ind w:left="3960" w:hanging="360"/>
      </w:pPr>
    </w:lvl>
    <w:lvl w:ilvl="5" w:tplc="E4149446" w:tentative="1">
      <w:start w:val="1"/>
      <w:numFmt w:val="lowerRoman"/>
      <w:lvlText w:val="%6."/>
      <w:lvlJc w:val="right"/>
      <w:pPr>
        <w:ind w:left="4680" w:hanging="180"/>
      </w:pPr>
    </w:lvl>
    <w:lvl w:ilvl="6" w:tplc="B442CEA6" w:tentative="1">
      <w:start w:val="1"/>
      <w:numFmt w:val="decimal"/>
      <w:lvlText w:val="%7."/>
      <w:lvlJc w:val="left"/>
      <w:pPr>
        <w:ind w:left="5400" w:hanging="360"/>
      </w:pPr>
    </w:lvl>
    <w:lvl w:ilvl="7" w:tplc="43C41906" w:tentative="1">
      <w:start w:val="1"/>
      <w:numFmt w:val="lowerLetter"/>
      <w:lvlText w:val="%8."/>
      <w:lvlJc w:val="left"/>
      <w:pPr>
        <w:ind w:left="6120" w:hanging="360"/>
      </w:pPr>
    </w:lvl>
    <w:lvl w:ilvl="8" w:tplc="6CE86086" w:tentative="1">
      <w:start w:val="1"/>
      <w:numFmt w:val="lowerRoman"/>
      <w:lvlText w:val="%9."/>
      <w:lvlJc w:val="right"/>
      <w:pPr>
        <w:ind w:left="6840" w:hanging="180"/>
      </w:pPr>
    </w:lvl>
  </w:abstractNum>
  <w:abstractNum w:abstractNumId="35" w15:restartNumberingAfterBreak="0">
    <w:nsid w:val="60126D28"/>
    <w:multiLevelType w:val="hybridMultilevel"/>
    <w:tmpl w:val="BCD4CC12"/>
    <w:lvl w:ilvl="0" w:tplc="04090011">
      <w:start w:val="1"/>
      <w:numFmt w:val="decimal"/>
      <w:lvlText w:val="%1)"/>
      <w:lvlJc w:val="left"/>
      <w:pPr>
        <w:ind w:left="900" w:hanging="360"/>
      </w:pPr>
      <w:rPr>
        <w:rFonts w:hint="default"/>
      </w:rPr>
    </w:lvl>
    <w:lvl w:ilvl="1" w:tplc="7F068D80">
      <w:start w:val="1"/>
      <w:numFmt w:val="lowerRoman"/>
      <w:lvlText w:val="(%2)"/>
      <w:lvlJc w:val="left"/>
      <w:pPr>
        <w:ind w:left="1440" w:hanging="360"/>
      </w:pPr>
      <w:rPr>
        <w:rFonts w:ascii="Times New Roman" w:eastAsiaTheme="minorEastAsia" w:hAnsi="Times New Roman" w:cstheme="minorBidi"/>
      </w:rPr>
    </w:lvl>
    <w:lvl w:ilvl="2" w:tplc="F5F08B28">
      <w:start w:val="1"/>
      <w:numFmt w:val="lowerRoman"/>
      <w:lvlText w:val="(%3)"/>
      <w:lvlJc w:val="left"/>
      <w:pPr>
        <w:ind w:left="3455" w:hanging="395"/>
      </w:pPr>
      <w:rPr>
        <w:rFonts w:ascii="Times New Roman" w:eastAsiaTheme="minorEastAsia" w:hAnsi="Times New Roman" w:cstheme="minorBidi"/>
      </w:rPr>
    </w:lvl>
    <w:lvl w:ilvl="3" w:tplc="DF5453DC">
      <w:start w:val="1"/>
      <w:numFmt w:val="upperLetter"/>
      <w:lvlText w:val="(%4)"/>
      <w:lvlJc w:val="left"/>
      <w:pPr>
        <w:ind w:left="3960" w:hanging="360"/>
      </w:pPr>
      <w:rPr>
        <w:rFonts w:ascii="Times New Roman" w:eastAsiaTheme="minorEastAsia" w:hAnsi="Times New Roman" w:cstheme="minorBidi"/>
      </w:rPr>
    </w:lvl>
    <w:lvl w:ilvl="4" w:tplc="8698E110">
      <w:start w:val="1"/>
      <w:numFmt w:val="lowerLetter"/>
      <w:lvlText w:val="%5."/>
      <w:lvlJc w:val="left"/>
      <w:pPr>
        <w:ind w:left="4680" w:hanging="360"/>
      </w:pPr>
    </w:lvl>
    <w:lvl w:ilvl="5" w:tplc="A2D4449A">
      <w:start w:val="1"/>
      <w:numFmt w:val="decimal"/>
      <w:lvlText w:val="(%6)"/>
      <w:lvlJc w:val="left"/>
      <w:pPr>
        <w:ind w:left="720" w:hanging="360"/>
      </w:pPr>
      <w:rPr>
        <w:rFonts w:ascii="Times New Roman" w:eastAsiaTheme="minorEastAsia" w:hAnsi="Times New Roman" w:cstheme="minorBidi"/>
      </w:rPr>
    </w:lvl>
    <w:lvl w:ilvl="6" w:tplc="5B24E8BC">
      <w:start w:val="1"/>
      <w:numFmt w:val="decimal"/>
      <w:lvlText w:val="%7."/>
      <w:lvlJc w:val="left"/>
      <w:pPr>
        <w:ind w:left="6120" w:hanging="360"/>
      </w:pPr>
    </w:lvl>
    <w:lvl w:ilvl="7" w:tplc="005AE37C" w:tentative="1">
      <w:start w:val="1"/>
      <w:numFmt w:val="lowerLetter"/>
      <w:lvlText w:val="%8."/>
      <w:lvlJc w:val="left"/>
      <w:pPr>
        <w:ind w:left="6840" w:hanging="360"/>
      </w:pPr>
    </w:lvl>
    <w:lvl w:ilvl="8" w:tplc="C7D4C8BE" w:tentative="1">
      <w:start w:val="1"/>
      <w:numFmt w:val="lowerRoman"/>
      <w:lvlText w:val="%9."/>
      <w:lvlJc w:val="right"/>
      <w:pPr>
        <w:ind w:left="7560" w:hanging="180"/>
      </w:pPr>
    </w:lvl>
  </w:abstractNum>
  <w:abstractNum w:abstractNumId="36" w15:restartNumberingAfterBreak="0">
    <w:nsid w:val="62AA51A4"/>
    <w:multiLevelType w:val="multilevel"/>
    <w:tmpl w:val="6C9CFA1E"/>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34A4F37"/>
    <w:multiLevelType w:val="hybridMultilevel"/>
    <w:tmpl w:val="378EBB56"/>
    <w:lvl w:ilvl="0" w:tplc="4104A530">
      <w:start w:val="1"/>
      <w:numFmt w:val="lowerRoman"/>
      <w:lvlText w:val="(%1)"/>
      <w:lvlJc w:val="left"/>
      <w:pPr>
        <w:ind w:left="2160" w:hanging="180"/>
      </w:pPr>
      <w:rPr>
        <w:rFonts w:ascii="Times New Roman" w:eastAsiaTheme="minorEastAsia" w:hAnsi="Times New Roman"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9044AC"/>
    <w:multiLevelType w:val="multilevel"/>
    <w:tmpl w:val="68DE8F7A"/>
    <w:numStyleLink w:val="ListNum4"/>
  </w:abstractNum>
  <w:abstractNum w:abstractNumId="39" w15:restartNumberingAfterBreak="0">
    <w:nsid w:val="65843698"/>
    <w:multiLevelType w:val="hybridMultilevel"/>
    <w:tmpl w:val="16644658"/>
    <w:lvl w:ilvl="0" w:tplc="BE3EDEB6">
      <w:start w:val="1"/>
      <w:numFmt w:val="decimal"/>
      <w:lvlText w:val="(%1)"/>
      <w:lvlJc w:val="left"/>
      <w:pPr>
        <w:ind w:left="720" w:hanging="360"/>
      </w:pPr>
      <w:rPr>
        <w:rFonts w:hint="default"/>
      </w:rPr>
    </w:lvl>
    <w:lvl w:ilvl="1" w:tplc="65443EBA">
      <w:start w:val="1"/>
      <w:numFmt w:val="lowerLetter"/>
      <w:lvlText w:val="(%2)"/>
      <w:lvlJc w:val="left"/>
      <w:pPr>
        <w:ind w:left="1440" w:hanging="360"/>
      </w:pPr>
      <w:rPr>
        <w:rFonts w:hint="default"/>
      </w:rPr>
    </w:lvl>
    <w:lvl w:ilvl="2" w:tplc="DE7CF3A6" w:tentative="1">
      <w:start w:val="1"/>
      <w:numFmt w:val="lowerRoman"/>
      <w:lvlText w:val="%3."/>
      <w:lvlJc w:val="right"/>
      <w:pPr>
        <w:ind w:left="2160" w:hanging="180"/>
      </w:pPr>
    </w:lvl>
    <w:lvl w:ilvl="3" w:tplc="B10A4C12" w:tentative="1">
      <w:start w:val="1"/>
      <w:numFmt w:val="decimal"/>
      <w:lvlText w:val="%4."/>
      <w:lvlJc w:val="left"/>
      <w:pPr>
        <w:ind w:left="2880" w:hanging="360"/>
      </w:pPr>
    </w:lvl>
    <w:lvl w:ilvl="4" w:tplc="CC404FAE" w:tentative="1">
      <w:start w:val="1"/>
      <w:numFmt w:val="lowerLetter"/>
      <w:lvlText w:val="%5."/>
      <w:lvlJc w:val="left"/>
      <w:pPr>
        <w:ind w:left="3600" w:hanging="360"/>
      </w:pPr>
    </w:lvl>
    <w:lvl w:ilvl="5" w:tplc="3300D3CC" w:tentative="1">
      <w:start w:val="1"/>
      <w:numFmt w:val="lowerRoman"/>
      <w:lvlText w:val="%6."/>
      <w:lvlJc w:val="right"/>
      <w:pPr>
        <w:ind w:left="4320" w:hanging="180"/>
      </w:pPr>
    </w:lvl>
    <w:lvl w:ilvl="6" w:tplc="F63AA99A" w:tentative="1">
      <w:start w:val="1"/>
      <w:numFmt w:val="decimal"/>
      <w:lvlText w:val="%7."/>
      <w:lvlJc w:val="left"/>
      <w:pPr>
        <w:ind w:left="5040" w:hanging="360"/>
      </w:pPr>
    </w:lvl>
    <w:lvl w:ilvl="7" w:tplc="01B60600" w:tentative="1">
      <w:start w:val="1"/>
      <w:numFmt w:val="lowerLetter"/>
      <w:lvlText w:val="%8."/>
      <w:lvlJc w:val="left"/>
      <w:pPr>
        <w:ind w:left="5760" w:hanging="360"/>
      </w:pPr>
    </w:lvl>
    <w:lvl w:ilvl="8" w:tplc="A53A4116" w:tentative="1">
      <w:start w:val="1"/>
      <w:numFmt w:val="lowerRoman"/>
      <w:lvlText w:val="%9."/>
      <w:lvlJc w:val="right"/>
      <w:pPr>
        <w:ind w:left="6480" w:hanging="180"/>
      </w:pPr>
    </w:lvl>
  </w:abstractNum>
  <w:abstractNum w:abstractNumId="40" w15:restartNumberingAfterBreak="0">
    <w:nsid w:val="65E4277A"/>
    <w:multiLevelType w:val="hybridMultilevel"/>
    <w:tmpl w:val="B4BE9436"/>
    <w:lvl w:ilvl="0" w:tplc="08CE3312">
      <w:start w:val="1"/>
      <w:numFmt w:val="decimal"/>
      <w:lvlText w:val="(%1)"/>
      <w:lvlJc w:val="left"/>
      <w:pPr>
        <w:ind w:left="720" w:hanging="360"/>
      </w:pPr>
      <w:rPr>
        <w:rFonts w:hint="default"/>
      </w:rPr>
    </w:lvl>
    <w:lvl w:ilvl="1" w:tplc="BA12EF02">
      <w:start w:val="1"/>
      <w:numFmt w:val="lowerLetter"/>
      <w:lvlText w:val="%2."/>
      <w:lvlJc w:val="left"/>
      <w:pPr>
        <w:ind w:left="1440" w:hanging="360"/>
      </w:pPr>
    </w:lvl>
    <w:lvl w:ilvl="2" w:tplc="A75A9D5E" w:tentative="1">
      <w:start w:val="1"/>
      <w:numFmt w:val="lowerRoman"/>
      <w:lvlText w:val="%3."/>
      <w:lvlJc w:val="right"/>
      <w:pPr>
        <w:ind w:left="2160" w:hanging="180"/>
      </w:pPr>
    </w:lvl>
    <w:lvl w:ilvl="3" w:tplc="925C6E58" w:tentative="1">
      <w:start w:val="1"/>
      <w:numFmt w:val="decimal"/>
      <w:lvlText w:val="%4."/>
      <w:lvlJc w:val="left"/>
      <w:pPr>
        <w:ind w:left="2880" w:hanging="360"/>
      </w:pPr>
    </w:lvl>
    <w:lvl w:ilvl="4" w:tplc="946A0C9E" w:tentative="1">
      <w:start w:val="1"/>
      <w:numFmt w:val="lowerLetter"/>
      <w:lvlText w:val="%5."/>
      <w:lvlJc w:val="left"/>
      <w:pPr>
        <w:ind w:left="3600" w:hanging="360"/>
      </w:pPr>
    </w:lvl>
    <w:lvl w:ilvl="5" w:tplc="6822398E" w:tentative="1">
      <w:start w:val="1"/>
      <w:numFmt w:val="lowerRoman"/>
      <w:lvlText w:val="%6."/>
      <w:lvlJc w:val="right"/>
      <w:pPr>
        <w:ind w:left="4320" w:hanging="180"/>
      </w:pPr>
    </w:lvl>
    <w:lvl w:ilvl="6" w:tplc="5C9E7798" w:tentative="1">
      <w:start w:val="1"/>
      <w:numFmt w:val="decimal"/>
      <w:lvlText w:val="%7."/>
      <w:lvlJc w:val="left"/>
      <w:pPr>
        <w:ind w:left="5040" w:hanging="360"/>
      </w:pPr>
    </w:lvl>
    <w:lvl w:ilvl="7" w:tplc="6BA400EE" w:tentative="1">
      <w:start w:val="1"/>
      <w:numFmt w:val="lowerLetter"/>
      <w:lvlText w:val="%8."/>
      <w:lvlJc w:val="left"/>
      <w:pPr>
        <w:ind w:left="5760" w:hanging="360"/>
      </w:pPr>
    </w:lvl>
    <w:lvl w:ilvl="8" w:tplc="15722C32" w:tentative="1">
      <w:start w:val="1"/>
      <w:numFmt w:val="lowerRoman"/>
      <w:lvlText w:val="%9."/>
      <w:lvlJc w:val="right"/>
      <w:pPr>
        <w:ind w:left="6480" w:hanging="180"/>
      </w:pPr>
    </w:lvl>
  </w:abstractNum>
  <w:abstractNum w:abstractNumId="41" w15:restartNumberingAfterBreak="0">
    <w:nsid w:val="68554D7D"/>
    <w:multiLevelType w:val="hybridMultilevel"/>
    <w:tmpl w:val="7E620EF6"/>
    <w:lvl w:ilvl="0" w:tplc="E2625658">
      <w:start w:val="1"/>
      <w:numFmt w:val="decimal"/>
      <w:lvlText w:val="(%1)"/>
      <w:lvlJc w:val="left"/>
      <w:pPr>
        <w:ind w:left="720" w:hanging="360"/>
      </w:pPr>
      <w:rPr>
        <w:rFonts w:hint="default"/>
      </w:rPr>
    </w:lvl>
    <w:lvl w:ilvl="1" w:tplc="EFBCA84A">
      <w:start w:val="1"/>
      <w:numFmt w:val="lowerLetter"/>
      <w:lvlText w:val="(%2)"/>
      <w:lvlJc w:val="left"/>
      <w:pPr>
        <w:ind w:left="1440" w:hanging="360"/>
      </w:pPr>
      <w:rPr>
        <w:rFonts w:hint="default"/>
      </w:rPr>
    </w:lvl>
    <w:lvl w:ilvl="2" w:tplc="8F902B62" w:tentative="1">
      <w:start w:val="1"/>
      <w:numFmt w:val="lowerRoman"/>
      <w:lvlText w:val="%3."/>
      <w:lvlJc w:val="right"/>
      <w:pPr>
        <w:ind w:left="2160" w:hanging="180"/>
      </w:pPr>
    </w:lvl>
    <w:lvl w:ilvl="3" w:tplc="DB169252" w:tentative="1">
      <w:start w:val="1"/>
      <w:numFmt w:val="decimal"/>
      <w:lvlText w:val="%4."/>
      <w:lvlJc w:val="left"/>
      <w:pPr>
        <w:ind w:left="2880" w:hanging="360"/>
      </w:pPr>
    </w:lvl>
    <w:lvl w:ilvl="4" w:tplc="B9E0806A" w:tentative="1">
      <w:start w:val="1"/>
      <w:numFmt w:val="lowerLetter"/>
      <w:lvlText w:val="%5."/>
      <w:lvlJc w:val="left"/>
      <w:pPr>
        <w:ind w:left="3600" w:hanging="360"/>
      </w:pPr>
    </w:lvl>
    <w:lvl w:ilvl="5" w:tplc="C538A822" w:tentative="1">
      <w:start w:val="1"/>
      <w:numFmt w:val="lowerRoman"/>
      <w:lvlText w:val="%6."/>
      <w:lvlJc w:val="right"/>
      <w:pPr>
        <w:ind w:left="4320" w:hanging="180"/>
      </w:pPr>
    </w:lvl>
    <w:lvl w:ilvl="6" w:tplc="ACBAEACC" w:tentative="1">
      <w:start w:val="1"/>
      <w:numFmt w:val="decimal"/>
      <w:lvlText w:val="%7."/>
      <w:lvlJc w:val="left"/>
      <w:pPr>
        <w:ind w:left="5040" w:hanging="360"/>
      </w:pPr>
    </w:lvl>
    <w:lvl w:ilvl="7" w:tplc="12721F08" w:tentative="1">
      <w:start w:val="1"/>
      <w:numFmt w:val="lowerLetter"/>
      <w:lvlText w:val="%8."/>
      <w:lvlJc w:val="left"/>
      <w:pPr>
        <w:ind w:left="5760" w:hanging="360"/>
      </w:pPr>
    </w:lvl>
    <w:lvl w:ilvl="8" w:tplc="DE60BAC6" w:tentative="1">
      <w:start w:val="1"/>
      <w:numFmt w:val="lowerRoman"/>
      <w:lvlText w:val="%9."/>
      <w:lvlJc w:val="right"/>
      <w:pPr>
        <w:ind w:left="6480" w:hanging="180"/>
      </w:pPr>
    </w:lvl>
  </w:abstractNum>
  <w:abstractNum w:abstractNumId="42" w15:restartNumberingAfterBreak="0">
    <w:nsid w:val="705C4909"/>
    <w:multiLevelType w:val="hybridMultilevel"/>
    <w:tmpl w:val="3AEA6BDA"/>
    <w:lvl w:ilvl="0" w:tplc="B19085F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DA327F"/>
    <w:multiLevelType w:val="hybridMultilevel"/>
    <w:tmpl w:val="2AD0D314"/>
    <w:lvl w:ilvl="0" w:tplc="C624CD12">
      <w:start w:val="1"/>
      <w:numFmt w:val="lowerLetter"/>
      <w:lvlText w:val="(%1)"/>
      <w:lvlJc w:val="left"/>
      <w:pPr>
        <w:ind w:left="1800" w:hanging="360"/>
      </w:pPr>
      <w:rPr>
        <w:rFonts w:hint="default"/>
      </w:rPr>
    </w:lvl>
    <w:lvl w:ilvl="1" w:tplc="DFCE9E36">
      <w:start w:val="1"/>
      <w:numFmt w:val="lowerRoman"/>
      <w:lvlText w:val="(%2)"/>
      <w:lvlJc w:val="left"/>
      <w:pPr>
        <w:ind w:left="1440" w:hanging="360"/>
      </w:pPr>
      <w:rPr>
        <w:rFonts w:ascii="Times New Roman" w:eastAsiaTheme="minorEastAsia" w:hAnsi="Times New Roman" w:cstheme="minorBidi"/>
      </w:rPr>
    </w:lvl>
    <w:lvl w:ilvl="2" w:tplc="265298FC">
      <w:start w:val="1"/>
      <w:numFmt w:val="lowerRoman"/>
      <w:lvlText w:val="(%3)"/>
      <w:lvlJc w:val="left"/>
      <w:pPr>
        <w:ind w:left="3455" w:hanging="395"/>
      </w:pPr>
      <w:rPr>
        <w:rFonts w:ascii="Times New Roman" w:eastAsiaTheme="minorEastAsia" w:hAnsi="Times New Roman" w:cstheme="minorBidi"/>
      </w:rPr>
    </w:lvl>
    <w:lvl w:ilvl="3" w:tplc="6EE25E14">
      <w:start w:val="1"/>
      <w:numFmt w:val="upperLetter"/>
      <w:lvlText w:val="(%4)"/>
      <w:lvlJc w:val="left"/>
      <w:pPr>
        <w:ind w:left="3960" w:hanging="360"/>
      </w:pPr>
      <w:rPr>
        <w:rFonts w:ascii="Times New Roman" w:eastAsiaTheme="minorEastAsia" w:hAnsi="Times New Roman" w:cstheme="minorBidi"/>
      </w:rPr>
    </w:lvl>
    <w:lvl w:ilvl="4" w:tplc="8B4A2238">
      <w:start w:val="1"/>
      <w:numFmt w:val="lowerLetter"/>
      <w:lvlText w:val="%5."/>
      <w:lvlJc w:val="left"/>
      <w:pPr>
        <w:ind w:left="4680" w:hanging="360"/>
      </w:pPr>
    </w:lvl>
    <w:lvl w:ilvl="5" w:tplc="147C5A64">
      <w:start w:val="1"/>
      <w:numFmt w:val="decimal"/>
      <w:lvlText w:val="(%6)"/>
      <w:lvlJc w:val="left"/>
      <w:pPr>
        <w:ind w:left="720" w:hanging="360"/>
      </w:pPr>
      <w:rPr>
        <w:rFonts w:ascii="Times New Roman" w:eastAsiaTheme="minorEastAsia" w:hAnsi="Times New Roman" w:cstheme="minorBidi"/>
      </w:rPr>
    </w:lvl>
    <w:lvl w:ilvl="6" w:tplc="00504A28" w:tentative="1">
      <w:start w:val="1"/>
      <w:numFmt w:val="decimal"/>
      <w:lvlText w:val="%7."/>
      <w:lvlJc w:val="left"/>
      <w:pPr>
        <w:ind w:left="6120" w:hanging="360"/>
      </w:pPr>
    </w:lvl>
    <w:lvl w:ilvl="7" w:tplc="3E641780" w:tentative="1">
      <w:start w:val="1"/>
      <w:numFmt w:val="lowerLetter"/>
      <w:lvlText w:val="%8."/>
      <w:lvlJc w:val="left"/>
      <w:pPr>
        <w:ind w:left="6840" w:hanging="360"/>
      </w:pPr>
    </w:lvl>
    <w:lvl w:ilvl="8" w:tplc="CE30B258" w:tentative="1">
      <w:start w:val="1"/>
      <w:numFmt w:val="lowerRoman"/>
      <w:lvlText w:val="%9."/>
      <w:lvlJc w:val="right"/>
      <w:pPr>
        <w:ind w:left="7560" w:hanging="180"/>
      </w:pPr>
    </w:lvl>
  </w:abstractNum>
  <w:abstractNum w:abstractNumId="44" w15:restartNumberingAfterBreak="0">
    <w:nsid w:val="77F9505A"/>
    <w:multiLevelType w:val="multilevel"/>
    <w:tmpl w:val="C008874E"/>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9DE1028"/>
    <w:multiLevelType w:val="multilevel"/>
    <w:tmpl w:val="ACFCC206"/>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B1B065F"/>
    <w:multiLevelType w:val="hybridMultilevel"/>
    <w:tmpl w:val="29C6FF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4104A530">
      <w:start w:val="1"/>
      <w:numFmt w:val="lowerRoman"/>
      <w:lvlText w:val="(%3)"/>
      <w:lvlJc w:val="left"/>
      <w:pPr>
        <w:ind w:left="2340" w:hanging="360"/>
      </w:pPr>
      <w:rPr>
        <w:rFonts w:ascii="Times New Roman" w:eastAsiaTheme="minorEastAsia" w:hAnsi="Times New Roman"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427898"/>
    <w:multiLevelType w:val="hybridMultilevel"/>
    <w:tmpl w:val="2AD0D314"/>
    <w:lvl w:ilvl="0" w:tplc="1F78896C">
      <w:start w:val="1"/>
      <w:numFmt w:val="lowerLetter"/>
      <w:lvlText w:val="(%1)"/>
      <w:lvlJc w:val="left"/>
      <w:pPr>
        <w:ind w:left="1800" w:hanging="360"/>
      </w:pPr>
      <w:rPr>
        <w:rFonts w:hint="default"/>
      </w:rPr>
    </w:lvl>
    <w:lvl w:ilvl="1" w:tplc="9DBCAAC8">
      <w:start w:val="1"/>
      <w:numFmt w:val="lowerRoman"/>
      <w:lvlText w:val="(%2)"/>
      <w:lvlJc w:val="left"/>
      <w:pPr>
        <w:ind w:left="1440" w:hanging="360"/>
      </w:pPr>
      <w:rPr>
        <w:rFonts w:ascii="Times New Roman" w:eastAsiaTheme="minorEastAsia" w:hAnsi="Times New Roman" w:cstheme="minorBidi"/>
      </w:rPr>
    </w:lvl>
    <w:lvl w:ilvl="2" w:tplc="649C1B3C">
      <w:start w:val="1"/>
      <w:numFmt w:val="lowerRoman"/>
      <w:lvlText w:val="(%3)"/>
      <w:lvlJc w:val="left"/>
      <w:pPr>
        <w:ind w:left="3455" w:hanging="395"/>
      </w:pPr>
      <w:rPr>
        <w:rFonts w:ascii="Times New Roman" w:eastAsiaTheme="minorEastAsia" w:hAnsi="Times New Roman" w:cstheme="minorBidi"/>
      </w:rPr>
    </w:lvl>
    <w:lvl w:ilvl="3" w:tplc="28582B2C">
      <w:start w:val="1"/>
      <w:numFmt w:val="upperLetter"/>
      <w:lvlText w:val="(%4)"/>
      <w:lvlJc w:val="left"/>
      <w:pPr>
        <w:ind w:left="3960" w:hanging="360"/>
      </w:pPr>
      <w:rPr>
        <w:rFonts w:ascii="Times New Roman" w:eastAsiaTheme="minorEastAsia" w:hAnsi="Times New Roman" w:cstheme="minorBidi"/>
      </w:rPr>
    </w:lvl>
    <w:lvl w:ilvl="4" w:tplc="BD1425A2">
      <w:start w:val="1"/>
      <w:numFmt w:val="lowerLetter"/>
      <w:lvlText w:val="%5."/>
      <w:lvlJc w:val="left"/>
      <w:pPr>
        <w:ind w:left="4680" w:hanging="360"/>
      </w:pPr>
    </w:lvl>
    <w:lvl w:ilvl="5" w:tplc="2AD6B706">
      <w:start w:val="1"/>
      <w:numFmt w:val="decimal"/>
      <w:lvlText w:val="(%6)"/>
      <w:lvlJc w:val="left"/>
      <w:pPr>
        <w:ind w:left="720" w:hanging="360"/>
      </w:pPr>
      <w:rPr>
        <w:rFonts w:ascii="Times New Roman" w:eastAsiaTheme="minorEastAsia" w:hAnsi="Times New Roman" w:cstheme="minorBidi"/>
      </w:rPr>
    </w:lvl>
    <w:lvl w:ilvl="6" w:tplc="DD78D8E6">
      <w:start w:val="1"/>
      <w:numFmt w:val="decimal"/>
      <w:lvlText w:val="%7."/>
      <w:lvlJc w:val="left"/>
      <w:pPr>
        <w:ind w:left="6120" w:hanging="360"/>
      </w:pPr>
    </w:lvl>
    <w:lvl w:ilvl="7" w:tplc="6AD4E6FE" w:tentative="1">
      <w:start w:val="1"/>
      <w:numFmt w:val="lowerLetter"/>
      <w:lvlText w:val="%8."/>
      <w:lvlJc w:val="left"/>
      <w:pPr>
        <w:ind w:left="6840" w:hanging="360"/>
      </w:pPr>
    </w:lvl>
    <w:lvl w:ilvl="8" w:tplc="5C129784" w:tentative="1">
      <w:start w:val="1"/>
      <w:numFmt w:val="lowerRoman"/>
      <w:lvlText w:val="%9."/>
      <w:lvlJc w:val="right"/>
      <w:pPr>
        <w:ind w:left="7560" w:hanging="180"/>
      </w:pPr>
    </w:lvl>
  </w:abstractNum>
  <w:abstractNum w:abstractNumId="48" w15:restartNumberingAfterBreak="0">
    <w:nsid w:val="7C385151"/>
    <w:multiLevelType w:val="hybridMultilevel"/>
    <w:tmpl w:val="AC1671B6"/>
    <w:lvl w:ilvl="0" w:tplc="185600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286978"/>
    <w:multiLevelType w:val="hybridMultilevel"/>
    <w:tmpl w:val="10863A24"/>
    <w:lvl w:ilvl="0" w:tplc="169CAC8E">
      <w:start w:val="1"/>
      <w:numFmt w:val="decimal"/>
      <w:lvlText w:val="(%1)"/>
      <w:lvlJc w:val="left"/>
      <w:pPr>
        <w:ind w:left="720" w:hanging="360"/>
      </w:pPr>
      <w:rPr>
        <w:rFonts w:hint="default"/>
      </w:rPr>
    </w:lvl>
    <w:lvl w:ilvl="1" w:tplc="352C6314">
      <w:start w:val="1"/>
      <w:numFmt w:val="lowerLetter"/>
      <w:lvlText w:val="%2."/>
      <w:lvlJc w:val="left"/>
      <w:pPr>
        <w:ind w:left="1440" w:hanging="360"/>
      </w:pPr>
    </w:lvl>
    <w:lvl w:ilvl="2" w:tplc="95767EA4" w:tentative="1">
      <w:start w:val="1"/>
      <w:numFmt w:val="lowerRoman"/>
      <w:lvlText w:val="%3."/>
      <w:lvlJc w:val="right"/>
      <w:pPr>
        <w:ind w:left="2160" w:hanging="180"/>
      </w:pPr>
    </w:lvl>
    <w:lvl w:ilvl="3" w:tplc="D758F636" w:tentative="1">
      <w:start w:val="1"/>
      <w:numFmt w:val="decimal"/>
      <w:lvlText w:val="%4."/>
      <w:lvlJc w:val="left"/>
      <w:pPr>
        <w:ind w:left="2880" w:hanging="360"/>
      </w:pPr>
    </w:lvl>
    <w:lvl w:ilvl="4" w:tplc="0F44172E" w:tentative="1">
      <w:start w:val="1"/>
      <w:numFmt w:val="lowerLetter"/>
      <w:lvlText w:val="%5."/>
      <w:lvlJc w:val="left"/>
      <w:pPr>
        <w:ind w:left="3600" w:hanging="360"/>
      </w:pPr>
    </w:lvl>
    <w:lvl w:ilvl="5" w:tplc="7D7ECF30" w:tentative="1">
      <w:start w:val="1"/>
      <w:numFmt w:val="lowerRoman"/>
      <w:lvlText w:val="%6."/>
      <w:lvlJc w:val="right"/>
      <w:pPr>
        <w:ind w:left="4320" w:hanging="180"/>
      </w:pPr>
    </w:lvl>
    <w:lvl w:ilvl="6" w:tplc="D9A6638C" w:tentative="1">
      <w:start w:val="1"/>
      <w:numFmt w:val="decimal"/>
      <w:lvlText w:val="%7."/>
      <w:lvlJc w:val="left"/>
      <w:pPr>
        <w:ind w:left="5040" w:hanging="360"/>
      </w:pPr>
    </w:lvl>
    <w:lvl w:ilvl="7" w:tplc="5D48F408" w:tentative="1">
      <w:start w:val="1"/>
      <w:numFmt w:val="lowerLetter"/>
      <w:lvlText w:val="%8."/>
      <w:lvlJc w:val="left"/>
      <w:pPr>
        <w:ind w:left="5760" w:hanging="360"/>
      </w:pPr>
    </w:lvl>
    <w:lvl w:ilvl="8" w:tplc="91EA6152" w:tentative="1">
      <w:start w:val="1"/>
      <w:numFmt w:val="lowerRoman"/>
      <w:lvlText w:val="%9."/>
      <w:lvlJc w:val="right"/>
      <w:pPr>
        <w:ind w:left="6480" w:hanging="180"/>
      </w:pPr>
    </w:lvl>
  </w:abstractNum>
  <w:num w:numId="1" w16cid:durableId="1347169740">
    <w:abstractNumId w:val="33"/>
  </w:num>
  <w:num w:numId="2" w16cid:durableId="311712023">
    <w:abstractNumId w:val="1"/>
  </w:num>
  <w:num w:numId="3" w16cid:durableId="876162893">
    <w:abstractNumId w:val="0"/>
  </w:num>
  <w:num w:numId="4" w16cid:durableId="1486363333">
    <w:abstractNumId w:val="21"/>
  </w:num>
  <w:num w:numId="5" w16cid:durableId="913929898">
    <w:abstractNumId w:val="36"/>
  </w:num>
  <w:num w:numId="6" w16cid:durableId="424351562">
    <w:abstractNumId w:val="24"/>
  </w:num>
  <w:num w:numId="7" w16cid:durableId="1354570659">
    <w:abstractNumId w:val="8"/>
  </w:num>
  <w:num w:numId="8" w16cid:durableId="788815705">
    <w:abstractNumId w:val="45"/>
  </w:num>
  <w:num w:numId="9" w16cid:durableId="870261921">
    <w:abstractNumId w:val="9"/>
  </w:num>
  <w:num w:numId="10" w16cid:durableId="1553469005">
    <w:abstractNumId w:val="19"/>
  </w:num>
  <w:num w:numId="11" w16cid:durableId="382145702">
    <w:abstractNumId w:val="10"/>
  </w:num>
  <w:num w:numId="12" w16cid:durableId="1551649681">
    <w:abstractNumId w:val="44"/>
  </w:num>
  <w:num w:numId="13" w16cid:durableId="1145009460">
    <w:abstractNumId w:val="23"/>
  </w:num>
  <w:num w:numId="14" w16cid:durableId="1982075168">
    <w:abstractNumId w:val="7"/>
  </w:num>
  <w:num w:numId="15" w16cid:durableId="472257469">
    <w:abstractNumId w:val="16"/>
  </w:num>
  <w:num w:numId="16" w16cid:durableId="1944066575">
    <w:abstractNumId w:val="38"/>
  </w:num>
  <w:num w:numId="17" w16cid:durableId="1000306557">
    <w:abstractNumId w:val="13"/>
  </w:num>
  <w:num w:numId="18" w16cid:durableId="1678463770">
    <w:abstractNumId w:val="2"/>
  </w:num>
  <w:num w:numId="19" w16cid:durableId="210189787">
    <w:abstractNumId w:val="20"/>
  </w:num>
  <w:num w:numId="20" w16cid:durableId="1431197855">
    <w:abstractNumId w:val="30"/>
  </w:num>
  <w:num w:numId="21" w16cid:durableId="183633719">
    <w:abstractNumId w:val="11"/>
  </w:num>
  <w:num w:numId="22" w16cid:durableId="1899592337">
    <w:abstractNumId w:val="41"/>
  </w:num>
  <w:num w:numId="23" w16cid:durableId="825784979">
    <w:abstractNumId w:val="34"/>
  </w:num>
  <w:num w:numId="24" w16cid:durableId="343408765">
    <w:abstractNumId w:val="18"/>
  </w:num>
  <w:num w:numId="25" w16cid:durableId="450976353">
    <w:abstractNumId w:val="32"/>
  </w:num>
  <w:num w:numId="26" w16cid:durableId="2034836880">
    <w:abstractNumId w:val="47"/>
  </w:num>
  <w:num w:numId="27" w16cid:durableId="1910458976">
    <w:abstractNumId w:val="43"/>
  </w:num>
  <w:num w:numId="28" w16cid:durableId="751320541">
    <w:abstractNumId w:val="35"/>
  </w:num>
  <w:num w:numId="29" w16cid:durableId="784081030">
    <w:abstractNumId w:val="40"/>
  </w:num>
  <w:num w:numId="30" w16cid:durableId="175316215">
    <w:abstractNumId w:val="49"/>
  </w:num>
  <w:num w:numId="31" w16cid:durableId="1114010297">
    <w:abstractNumId w:val="12"/>
  </w:num>
  <w:num w:numId="32" w16cid:durableId="464585314">
    <w:abstractNumId w:val="27"/>
  </w:num>
  <w:num w:numId="33" w16cid:durableId="1710958184">
    <w:abstractNumId w:val="3"/>
  </w:num>
  <w:num w:numId="34" w16cid:durableId="1862469072">
    <w:abstractNumId w:val="22"/>
  </w:num>
  <w:num w:numId="35" w16cid:durableId="1503005546">
    <w:abstractNumId w:val="39"/>
  </w:num>
  <w:num w:numId="36" w16cid:durableId="2754985">
    <w:abstractNumId w:val="4"/>
  </w:num>
  <w:num w:numId="37" w16cid:durableId="148595981">
    <w:abstractNumId w:val="25"/>
  </w:num>
  <w:num w:numId="38" w16cid:durableId="260382213">
    <w:abstractNumId w:val="6"/>
  </w:num>
  <w:num w:numId="39" w16cid:durableId="1548566384">
    <w:abstractNumId w:val="5"/>
  </w:num>
  <w:num w:numId="40" w16cid:durableId="1139222129">
    <w:abstractNumId w:val="42"/>
  </w:num>
  <w:num w:numId="41" w16cid:durableId="608662234">
    <w:abstractNumId w:val="28"/>
  </w:num>
  <w:num w:numId="42" w16cid:durableId="155075815">
    <w:abstractNumId w:val="46"/>
  </w:num>
  <w:num w:numId="43" w16cid:durableId="847061544">
    <w:abstractNumId w:val="37"/>
  </w:num>
  <w:num w:numId="44" w16cid:durableId="1121724319">
    <w:abstractNumId w:val="29"/>
  </w:num>
  <w:num w:numId="45" w16cid:durableId="604384026">
    <w:abstractNumId w:val="26"/>
  </w:num>
  <w:num w:numId="46" w16cid:durableId="939067058">
    <w:abstractNumId w:val="14"/>
  </w:num>
  <w:num w:numId="47" w16cid:durableId="91291905">
    <w:abstractNumId w:val="17"/>
  </w:num>
  <w:num w:numId="48" w16cid:durableId="294025809">
    <w:abstractNumId w:val="15"/>
  </w:num>
  <w:num w:numId="49" w16cid:durableId="342785584">
    <w:abstractNumId w:val="31"/>
  </w:num>
  <w:num w:numId="50" w16cid:durableId="1522741307">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91"/>
    <w:rsid w:val="00002B82"/>
    <w:rsid w:val="000042AD"/>
    <w:rsid w:val="00004DCA"/>
    <w:rsid w:val="00006D50"/>
    <w:rsid w:val="000159C8"/>
    <w:rsid w:val="0002192A"/>
    <w:rsid w:val="00021A95"/>
    <w:rsid w:val="000278EF"/>
    <w:rsid w:val="00030466"/>
    <w:rsid w:val="00031611"/>
    <w:rsid w:val="00032AC8"/>
    <w:rsid w:val="0005116E"/>
    <w:rsid w:val="0005374C"/>
    <w:rsid w:val="000571DE"/>
    <w:rsid w:val="00060E9A"/>
    <w:rsid w:val="00062736"/>
    <w:rsid w:val="000706CC"/>
    <w:rsid w:val="00070769"/>
    <w:rsid w:val="00070B6B"/>
    <w:rsid w:val="000717CA"/>
    <w:rsid w:val="00072B35"/>
    <w:rsid w:val="00082205"/>
    <w:rsid w:val="000844E3"/>
    <w:rsid w:val="00097208"/>
    <w:rsid w:val="000A102A"/>
    <w:rsid w:val="000A1BCE"/>
    <w:rsid w:val="000A29FA"/>
    <w:rsid w:val="000A5922"/>
    <w:rsid w:val="000B1BCB"/>
    <w:rsid w:val="000B20A7"/>
    <w:rsid w:val="000C12E5"/>
    <w:rsid w:val="000C3192"/>
    <w:rsid w:val="000C36F3"/>
    <w:rsid w:val="000D2053"/>
    <w:rsid w:val="000E1CC7"/>
    <w:rsid w:val="000E1EA5"/>
    <w:rsid w:val="000E4301"/>
    <w:rsid w:val="000E6D72"/>
    <w:rsid w:val="000E7757"/>
    <w:rsid w:val="000F0BF1"/>
    <w:rsid w:val="000F19D7"/>
    <w:rsid w:val="000F37B5"/>
    <w:rsid w:val="000F4C42"/>
    <w:rsid w:val="000F7D8B"/>
    <w:rsid w:val="00107AB2"/>
    <w:rsid w:val="00107EDD"/>
    <w:rsid w:val="0011405B"/>
    <w:rsid w:val="00121B89"/>
    <w:rsid w:val="0012374B"/>
    <w:rsid w:val="0012414C"/>
    <w:rsid w:val="00125891"/>
    <w:rsid w:val="00125AED"/>
    <w:rsid w:val="00126DC0"/>
    <w:rsid w:val="001304A7"/>
    <w:rsid w:val="00131CDF"/>
    <w:rsid w:val="0013214D"/>
    <w:rsid w:val="0013379C"/>
    <w:rsid w:val="001374D9"/>
    <w:rsid w:val="001429D3"/>
    <w:rsid w:val="00142D27"/>
    <w:rsid w:val="0015148F"/>
    <w:rsid w:val="001779AF"/>
    <w:rsid w:val="001833D5"/>
    <w:rsid w:val="0018442D"/>
    <w:rsid w:val="00192FBA"/>
    <w:rsid w:val="00193B45"/>
    <w:rsid w:val="00195BC9"/>
    <w:rsid w:val="001A1E5F"/>
    <w:rsid w:val="001A257F"/>
    <w:rsid w:val="001A6D6B"/>
    <w:rsid w:val="001A7756"/>
    <w:rsid w:val="001B26CB"/>
    <w:rsid w:val="001B4077"/>
    <w:rsid w:val="001B57CE"/>
    <w:rsid w:val="001B5FE4"/>
    <w:rsid w:val="001C1509"/>
    <w:rsid w:val="001C2854"/>
    <w:rsid w:val="001C2A1A"/>
    <w:rsid w:val="001C5064"/>
    <w:rsid w:val="001C68B5"/>
    <w:rsid w:val="001C6F05"/>
    <w:rsid w:val="001D72AC"/>
    <w:rsid w:val="001D72E5"/>
    <w:rsid w:val="001E272F"/>
    <w:rsid w:val="001F3F33"/>
    <w:rsid w:val="001F665A"/>
    <w:rsid w:val="00214CA0"/>
    <w:rsid w:val="00220421"/>
    <w:rsid w:val="00222053"/>
    <w:rsid w:val="00230F7F"/>
    <w:rsid w:val="002368CF"/>
    <w:rsid w:val="00236DE9"/>
    <w:rsid w:val="00241D94"/>
    <w:rsid w:val="00244600"/>
    <w:rsid w:val="002461BB"/>
    <w:rsid w:val="00246E04"/>
    <w:rsid w:val="00250752"/>
    <w:rsid w:val="0025195B"/>
    <w:rsid w:val="0025589C"/>
    <w:rsid w:val="002572EA"/>
    <w:rsid w:val="00266215"/>
    <w:rsid w:val="0026748C"/>
    <w:rsid w:val="0026788A"/>
    <w:rsid w:val="00267AEC"/>
    <w:rsid w:val="0027628E"/>
    <w:rsid w:val="00276FA6"/>
    <w:rsid w:val="002777E9"/>
    <w:rsid w:val="00282D81"/>
    <w:rsid w:val="00287653"/>
    <w:rsid w:val="00290A1D"/>
    <w:rsid w:val="00290C58"/>
    <w:rsid w:val="00291088"/>
    <w:rsid w:val="0029369D"/>
    <w:rsid w:val="002969C1"/>
    <w:rsid w:val="002A0437"/>
    <w:rsid w:val="002A219F"/>
    <w:rsid w:val="002A7970"/>
    <w:rsid w:val="002A7C62"/>
    <w:rsid w:val="002B2024"/>
    <w:rsid w:val="002B3A07"/>
    <w:rsid w:val="002B4149"/>
    <w:rsid w:val="002B51D7"/>
    <w:rsid w:val="002C15ED"/>
    <w:rsid w:val="002C40E0"/>
    <w:rsid w:val="002C5948"/>
    <w:rsid w:val="002D165F"/>
    <w:rsid w:val="002D6F6B"/>
    <w:rsid w:val="002D7D4C"/>
    <w:rsid w:val="002E0663"/>
    <w:rsid w:val="002E2B6E"/>
    <w:rsid w:val="002E3FBB"/>
    <w:rsid w:val="002E506B"/>
    <w:rsid w:val="002F03B5"/>
    <w:rsid w:val="002F10F9"/>
    <w:rsid w:val="002F15C7"/>
    <w:rsid w:val="002F7F8D"/>
    <w:rsid w:val="0030288D"/>
    <w:rsid w:val="003034FB"/>
    <w:rsid w:val="00303B28"/>
    <w:rsid w:val="00304380"/>
    <w:rsid w:val="00306B85"/>
    <w:rsid w:val="00313BEC"/>
    <w:rsid w:val="00313DDE"/>
    <w:rsid w:val="003141EA"/>
    <w:rsid w:val="003149C7"/>
    <w:rsid w:val="0031783C"/>
    <w:rsid w:val="0032063A"/>
    <w:rsid w:val="00326E93"/>
    <w:rsid w:val="003300D4"/>
    <w:rsid w:val="00331233"/>
    <w:rsid w:val="00331DCD"/>
    <w:rsid w:val="00331ECA"/>
    <w:rsid w:val="003350E4"/>
    <w:rsid w:val="00336BBE"/>
    <w:rsid w:val="0033748A"/>
    <w:rsid w:val="00337A19"/>
    <w:rsid w:val="003451A2"/>
    <w:rsid w:val="00350DC0"/>
    <w:rsid w:val="00356BA0"/>
    <w:rsid w:val="00360CB1"/>
    <w:rsid w:val="0036103C"/>
    <w:rsid w:val="003619EE"/>
    <w:rsid w:val="003636A4"/>
    <w:rsid w:val="00365142"/>
    <w:rsid w:val="003703FC"/>
    <w:rsid w:val="00373C8D"/>
    <w:rsid w:val="0038227B"/>
    <w:rsid w:val="003826EC"/>
    <w:rsid w:val="0038331D"/>
    <w:rsid w:val="00386EE1"/>
    <w:rsid w:val="00390640"/>
    <w:rsid w:val="0039160B"/>
    <w:rsid w:val="00395102"/>
    <w:rsid w:val="003978F6"/>
    <w:rsid w:val="003A1766"/>
    <w:rsid w:val="003A1AE1"/>
    <w:rsid w:val="003A2DC3"/>
    <w:rsid w:val="003A6ECA"/>
    <w:rsid w:val="003AC4B5"/>
    <w:rsid w:val="003B5892"/>
    <w:rsid w:val="003C0109"/>
    <w:rsid w:val="003C058B"/>
    <w:rsid w:val="003C06A2"/>
    <w:rsid w:val="003C1D3E"/>
    <w:rsid w:val="003D03DD"/>
    <w:rsid w:val="003D2205"/>
    <w:rsid w:val="003D26C1"/>
    <w:rsid w:val="003D36E1"/>
    <w:rsid w:val="003D620A"/>
    <w:rsid w:val="003D648B"/>
    <w:rsid w:val="003D7EDD"/>
    <w:rsid w:val="003E195C"/>
    <w:rsid w:val="003E21DC"/>
    <w:rsid w:val="003E5C54"/>
    <w:rsid w:val="003F0816"/>
    <w:rsid w:val="003F11F1"/>
    <w:rsid w:val="003F29DC"/>
    <w:rsid w:val="003F30E1"/>
    <w:rsid w:val="003F3191"/>
    <w:rsid w:val="00401269"/>
    <w:rsid w:val="0040459B"/>
    <w:rsid w:val="0041013F"/>
    <w:rsid w:val="00412369"/>
    <w:rsid w:val="00413BC7"/>
    <w:rsid w:val="00416D60"/>
    <w:rsid w:val="00417437"/>
    <w:rsid w:val="0041784E"/>
    <w:rsid w:val="00417F28"/>
    <w:rsid w:val="00430A73"/>
    <w:rsid w:val="00433EC0"/>
    <w:rsid w:val="00437FC1"/>
    <w:rsid w:val="00442BCF"/>
    <w:rsid w:val="00454FBF"/>
    <w:rsid w:val="00455AD4"/>
    <w:rsid w:val="00462325"/>
    <w:rsid w:val="0046296C"/>
    <w:rsid w:val="00464F3D"/>
    <w:rsid w:val="00465DB9"/>
    <w:rsid w:val="00466052"/>
    <w:rsid w:val="00475499"/>
    <w:rsid w:val="00476C25"/>
    <w:rsid w:val="00483682"/>
    <w:rsid w:val="00483D4C"/>
    <w:rsid w:val="004861AB"/>
    <w:rsid w:val="004A0132"/>
    <w:rsid w:val="004A0515"/>
    <w:rsid w:val="004A639F"/>
    <w:rsid w:val="004B4AB0"/>
    <w:rsid w:val="004B5193"/>
    <w:rsid w:val="004C0699"/>
    <w:rsid w:val="004C0969"/>
    <w:rsid w:val="004C0AFF"/>
    <w:rsid w:val="004C1456"/>
    <w:rsid w:val="004C2787"/>
    <w:rsid w:val="004D398B"/>
    <w:rsid w:val="004E24A9"/>
    <w:rsid w:val="004E5A1E"/>
    <w:rsid w:val="004E5E6B"/>
    <w:rsid w:val="004E604A"/>
    <w:rsid w:val="004E69E8"/>
    <w:rsid w:val="004E7890"/>
    <w:rsid w:val="004E7F6F"/>
    <w:rsid w:val="00501D1C"/>
    <w:rsid w:val="00501DBC"/>
    <w:rsid w:val="005073B3"/>
    <w:rsid w:val="00521234"/>
    <w:rsid w:val="0052265E"/>
    <w:rsid w:val="00522904"/>
    <w:rsid w:val="00523C0A"/>
    <w:rsid w:val="0052604F"/>
    <w:rsid w:val="005344BA"/>
    <w:rsid w:val="00535260"/>
    <w:rsid w:val="00535B87"/>
    <w:rsid w:val="005372B2"/>
    <w:rsid w:val="00540A4E"/>
    <w:rsid w:val="00541184"/>
    <w:rsid w:val="005457A8"/>
    <w:rsid w:val="00550B1A"/>
    <w:rsid w:val="00554A1E"/>
    <w:rsid w:val="0056299F"/>
    <w:rsid w:val="00563321"/>
    <w:rsid w:val="00570BCD"/>
    <w:rsid w:val="00570D76"/>
    <w:rsid w:val="00572986"/>
    <w:rsid w:val="00573693"/>
    <w:rsid w:val="0057677F"/>
    <w:rsid w:val="00581D3F"/>
    <w:rsid w:val="005825B6"/>
    <w:rsid w:val="0059020F"/>
    <w:rsid w:val="005947DA"/>
    <w:rsid w:val="00595C26"/>
    <w:rsid w:val="00596141"/>
    <w:rsid w:val="005962F9"/>
    <w:rsid w:val="00597988"/>
    <w:rsid w:val="005A1E37"/>
    <w:rsid w:val="005A3140"/>
    <w:rsid w:val="005A37EC"/>
    <w:rsid w:val="005A397F"/>
    <w:rsid w:val="005A49F0"/>
    <w:rsid w:val="005B36B7"/>
    <w:rsid w:val="005B4D7E"/>
    <w:rsid w:val="005B7669"/>
    <w:rsid w:val="005D1985"/>
    <w:rsid w:val="005D3E55"/>
    <w:rsid w:val="005D477E"/>
    <w:rsid w:val="005D7559"/>
    <w:rsid w:val="005D794F"/>
    <w:rsid w:val="005F1153"/>
    <w:rsid w:val="005F1FE8"/>
    <w:rsid w:val="005F24E3"/>
    <w:rsid w:val="005F605C"/>
    <w:rsid w:val="005F60F3"/>
    <w:rsid w:val="00601DBA"/>
    <w:rsid w:val="00601DBE"/>
    <w:rsid w:val="00605749"/>
    <w:rsid w:val="00605E40"/>
    <w:rsid w:val="0060607F"/>
    <w:rsid w:val="0061224A"/>
    <w:rsid w:val="00612490"/>
    <w:rsid w:val="0061274B"/>
    <w:rsid w:val="006171D0"/>
    <w:rsid w:val="00622EA2"/>
    <w:rsid w:val="00624183"/>
    <w:rsid w:val="00626514"/>
    <w:rsid w:val="00630B50"/>
    <w:rsid w:val="0063289A"/>
    <w:rsid w:val="00632B92"/>
    <w:rsid w:val="00640076"/>
    <w:rsid w:val="00640E2E"/>
    <w:rsid w:val="00646751"/>
    <w:rsid w:val="00646EE2"/>
    <w:rsid w:val="0065031B"/>
    <w:rsid w:val="00650361"/>
    <w:rsid w:val="00651D00"/>
    <w:rsid w:val="00654357"/>
    <w:rsid w:val="00657A29"/>
    <w:rsid w:val="00662056"/>
    <w:rsid w:val="00665B79"/>
    <w:rsid w:val="00666EC4"/>
    <w:rsid w:val="00671870"/>
    <w:rsid w:val="00671B6E"/>
    <w:rsid w:val="00673ECE"/>
    <w:rsid w:val="006758F8"/>
    <w:rsid w:val="006805FC"/>
    <w:rsid w:val="00684297"/>
    <w:rsid w:val="006844BC"/>
    <w:rsid w:val="006858F5"/>
    <w:rsid w:val="00685A2C"/>
    <w:rsid w:val="00686954"/>
    <w:rsid w:val="00693F9D"/>
    <w:rsid w:val="006A0C34"/>
    <w:rsid w:val="006A1318"/>
    <w:rsid w:val="006A1323"/>
    <w:rsid w:val="006A15A1"/>
    <w:rsid w:val="006A3461"/>
    <w:rsid w:val="006A4059"/>
    <w:rsid w:val="006B2EC7"/>
    <w:rsid w:val="006B48CD"/>
    <w:rsid w:val="006B738B"/>
    <w:rsid w:val="006C0A22"/>
    <w:rsid w:val="006C2CB1"/>
    <w:rsid w:val="006C43AD"/>
    <w:rsid w:val="006C6F18"/>
    <w:rsid w:val="006D0147"/>
    <w:rsid w:val="006D238E"/>
    <w:rsid w:val="006D537C"/>
    <w:rsid w:val="006E1D66"/>
    <w:rsid w:val="006E313D"/>
    <w:rsid w:val="006E5F77"/>
    <w:rsid w:val="006F501A"/>
    <w:rsid w:val="006F540B"/>
    <w:rsid w:val="00700455"/>
    <w:rsid w:val="00702951"/>
    <w:rsid w:val="00707902"/>
    <w:rsid w:val="007107A9"/>
    <w:rsid w:val="00715E1F"/>
    <w:rsid w:val="0072003A"/>
    <w:rsid w:val="007211F1"/>
    <w:rsid w:val="00727648"/>
    <w:rsid w:val="007302D8"/>
    <w:rsid w:val="0073129D"/>
    <w:rsid w:val="00731F19"/>
    <w:rsid w:val="007355A0"/>
    <w:rsid w:val="007372AA"/>
    <w:rsid w:val="007402DE"/>
    <w:rsid w:val="007408BA"/>
    <w:rsid w:val="007435F0"/>
    <w:rsid w:val="00744CCF"/>
    <w:rsid w:val="0074562E"/>
    <w:rsid w:val="00745E48"/>
    <w:rsid w:val="0074717B"/>
    <w:rsid w:val="0075170B"/>
    <w:rsid w:val="007524D7"/>
    <w:rsid w:val="007564C2"/>
    <w:rsid w:val="00762665"/>
    <w:rsid w:val="00765AEA"/>
    <w:rsid w:val="0077028E"/>
    <w:rsid w:val="00772603"/>
    <w:rsid w:val="00780920"/>
    <w:rsid w:val="00784C38"/>
    <w:rsid w:val="007850EB"/>
    <w:rsid w:val="00792D83"/>
    <w:rsid w:val="00794CC0"/>
    <w:rsid w:val="00796832"/>
    <w:rsid w:val="007A1ABD"/>
    <w:rsid w:val="007A30DB"/>
    <w:rsid w:val="007A5383"/>
    <w:rsid w:val="007A56A5"/>
    <w:rsid w:val="007B1C07"/>
    <w:rsid w:val="007B3073"/>
    <w:rsid w:val="007B4A62"/>
    <w:rsid w:val="007B4E05"/>
    <w:rsid w:val="007B7D07"/>
    <w:rsid w:val="007C5D9C"/>
    <w:rsid w:val="007D2247"/>
    <w:rsid w:val="007D2D34"/>
    <w:rsid w:val="007D56B6"/>
    <w:rsid w:val="007D5773"/>
    <w:rsid w:val="007D65C3"/>
    <w:rsid w:val="007E1067"/>
    <w:rsid w:val="007E1C19"/>
    <w:rsid w:val="007E5073"/>
    <w:rsid w:val="007E5DEC"/>
    <w:rsid w:val="007F2CA8"/>
    <w:rsid w:val="007F6D79"/>
    <w:rsid w:val="007F7945"/>
    <w:rsid w:val="00800CEA"/>
    <w:rsid w:val="00802759"/>
    <w:rsid w:val="00805E48"/>
    <w:rsid w:val="008128AD"/>
    <w:rsid w:val="0081293D"/>
    <w:rsid w:val="00814709"/>
    <w:rsid w:val="008161CA"/>
    <w:rsid w:val="00822439"/>
    <w:rsid w:val="0082391D"/>
    <w:rsid w:val="0082617A"/>
    <w:rsid w:val="008272C1"/>
    <w:rsid w:val="00834E15"/>
    <w:rsid w:val="0083632D"/>
    <w:rsid w:val="00843177"/>
    <w:rsid w:val="00846FB4"/>
    <w:rsid w:val="008503C7"/>
    <w:rsid w:val="008533B5"/>
    <w:rsid w:val="008607CF"/>
    <w:rsid w:val="008627F3"/>
    <w:rsid w:val="00863273"/>
    <w:rsid w:val="00863C56"/>
    <w:rsid w:val="00866E8C"/>
    <w:rsid w:val="008716B2"/>
    <w:rsid w:val="00871E76"/>
    <w:rsid w:val="00873852"/>
    <w:rsid w:val="00876686"/>
    <w:rsid w:val="008778AC"/>
    <w:rsid w:val="00877EEA"/>
    <w:rsid w:val="00880D50"/>
    <w:rsid w:val="00880D83"/>
    <w:rsid w:val="00882D2D"/>
    <w:rsid w:val="00884183"/>
    <w:rsid w:val="00885344"/>
    <w:rsid w:val="00890674"/>
    <w:rsid w:val="008906B3"/>
    <w:rsid w:val="00891060"/>
    <w:rsid w:val="00894503"/>
    <w:rsid w:val="00896278"/>
    <w:rsid w:val="00896FB0"/>
    <w:rsid w:val="008B00C7"/>
    <w:rsid w:val="008B3CC4"/>
    <w:rsid w:val="008B765E"/>
    <w:rsid w:val="008C0A07"/>
    <w:rsid w:val="008D39FC"/>
    <w:rsid w:val="008E0530"/>
    <w:rsid w:val="008E1B34"/>
    <w:rsid w:val="008E1E33"/>
    <w:rsid w:val="008E5F85"/>
    <w:rsid w:val="008E60CF"/>
    <w:rsid w:val="008E6108"/>
    <w:rsid w:val="008E6469"/>
    <w:rsid w:val="008F37E4"/>
    <w:rsid w:val="008F685D"/>
    <w:rsid w:val="009025C2"/>
    <w:rsid w:val="0090499C"/>
    <w:rsid w:val="00906ED5"/>
    <w:rsid w:val="00907726"/>
    <w:rsid w:val="00913FDA"/>
    <w:rsid w:val="009141B4"/>
    <w:rsid w:val="00915365"/>
    <w:rsid w:val="009158B6"/>
    <w:rsid w:val="00922F9E"/>
    <w:rsid w:val="00930B64"/>
    <w:rsid w:val="009329C9"/>
    <w:rsid w:val="009338AB"/>
    <w:rsid w:val="00935C2B"/>
    <w:rsid w:val="00943BDB"/>
    <w:rsid w:val="00944E8E"/>
    <w:rsid w:val="0094726E"/>
    <w:rsid w:val="009517F9"/>
    <w:rsid w:val="0095460A"/>
    <w:rsid w:val="00954FB1"/>
    <w:rsid w:val="0095583E"/>
    <w:rsid w:val="00960D8C"/>
    <w:rsid w:val="00965F9C"/>
    <w:rsid w:val="0097379B"/>
    <w:rsid w:val="00974520"/>
    <w:rsid w:val="009768AC"/>
    <w:rsid w:val="00976998"/>
    <w:rsid w:val="00981069"/>
    <w:rsid w:val="009957DD"/>
    <w:rsid w:val="009A0F2E"/>
    <w:rsid w:val="009A417A"/>
    <w:rsid w:val="009A4BD7"/>
    <w:rsid w:val="009A526A"/>
    <w:rsid w:val="009B096D"/>
    <w:rsid w:val="009B142E"/>
    <w:rsid w:val="009B1D9C"/>
    <w:rsid w:val="009B23EC"/>
    <w:rsid w:val="009C1ACE"/>
    <w:rsid w:val="009C25B7"/>
    <w:rsid w:val="009C2D52"/>
    <w:rsid w:val="009C355F"/>
    <w:rsid w:val="009C63AD"/>
    <w:rsid w:val="009C7B55"/>
    <w:rsid w:val="009D07FB"/>
    <w:rsid w:val="009D5728"/>
    <w:rsid w:val="009D7870"/>
    <w:rsid w:val="009E2115"/>
    <w:rsid w:val="009E7466"/>
    <w:rsid w:val="009F1F54"/>
    <w:rsid w:val="009F27FA"/>
    <w:rsid w:val="009F3C71"/>
    <w:rsid w:val="009F3D25"/>
    <w:rsid w:val="009F5EA8"/>
    <w:rsid w:val="009F684A"/>
    <w:rsid w:val="009F6EFE"/>
    <w:rsid w:val="00A00360"/>
    <w:rsid w:val="00A00B0D"/>
    <w:rsid w:val="00A018D9"/>
    <w:rsid w:val="00A04D3A"/>
    <w:rsid w:val="00A11751"/>
    <w:rsid w:val="00A163B8"/>
    <w:rsid w:val="00A1668A"/>
    <w:rsid w:val="00A16FD2"/>
    <w:rsid w:val="00A20E94"/>
    <w:rsid w:val="00A21810"/>
    <w:rsid w:val="00A3262C"/>
    <w:rsid w:val="00A37176"/>
    <w:rsid w:val="00A418C8"/>
    <w:rsid w:val="00A42375"/>
    <w:rsid w:val="00A44BAB"/>
    <w:rsid w:val="00A45ACF"/>
    <w:rsid w:val="00A520E3"/>
    <w:rsid w:val="00A55FDC"/>
    <w:rsid w:val="00A61933"/>
    <w:rsid w:val="00A61C91"/>
    <w:rsid w:val="00A7145D"/>
    <w:rsid w:val="00A93FB8"/>
    <w:rsid w:val="00AA1C13"/>
    <w:rsid w:val="00AA3FA4"/>
    <w:rsid w:val="00AA544A"/>
    <w:rsid w:val="00AB0814"/>
    <w:rsid w:val="00AB44E2"/>
    <w:rsid w:val="00AB4697"/>
    <w:rsid w:val="00AB53DB"/>
    <w:rsid w:val="00AB609D"/>
    <w:rsid w:val="00AB6E91"/>
    <w:rsid w:val="00AC0F6D"/>
    <w:rsid w:val="00AC5C66"/>
    <w:rsid w:val="00AC5E3E"/>
    <w:rsid w:val="00AD06D9"/>
    <w:rsid w:val="00AD0EAC"/>
    <w:rsid w:val="00AD358A"/>
    <w:rsid w:val="00AE1E2B"/>
    <w:rsid w:val="00AE79FF"/>
    <w:rsid w:val="00B001F6"/>
    <w:rsid w:val="00B00480"/>
    <w:rsid w:val="00B005B0"/>
    <w:rsid w:val="00B03148"/>
    <w:rsid w:val="00B22A10"/>
    <w:rsid w:val="00B236D3"/>
    <w:rsid w:val="00B25A6C"/>
    <w:rsid w:val="00B266C4"/>
    <w:rsid w:val="00B26ABD"/>
    <w:rsid w:val="00B315C9"/>
    <w:rsid w:val="00B33092"/>
    <w:rsid w:val="00B33215"/>
    <w:rsid w:val="00B337FE"/>
    <w:rsid w:val="00B35F25"/>
    <w:rsid w:val="00B4223E"/>
    <w:rsid w:val="00B60430"/>
    <w:rsid w:val="00B6123F"/>
    <w:rsid w:val="00B61B5C"/>
    <w:rsid w:val="00B65962"/>
    <w:rsid w:val="00B7220F"/>
    <w:rsid w:val="00B75383"/>
    <w:rsid w:val="00B77C6E"/>
    <w:rsid w:val="00B81319"/>
    <w:rsid w:val="00B81343"/>
    <w:rsid w:val="00B81869"/>
    <w:rsid w:val="00B83C91"/>
    <w:rsid w:val="00B8474D"/>
    <w:rsid w:val="00B86DB5"/>
    <w:rsid w:val="00B91DF4"/>
    <w:rsid w:val="00B92722"/>
    <w:rsid w:val="00B93F22"/>
    <w:rsid w:val="00B962A2"/>
    <w:rsid w:val="00B96643"/>
    <w:rsid w:val="00BA0A2B"/>
    <w:rsid w:val="00BA0B80"/>
    <w:rsid w:val="00BA0F62"/>
    <w:rsid w:val="00BA3059"/>
    <w:rsid w:val="00BA3D5A"/>
    <w:rsid w:val="00BA519A"/>
    <w:rsid w:val="00BA68BD"/>
    <w:rsid w:val="00BB0A83"/>
    <w:rsid w:val="00BB1A05"/>
    <w:rsid w:val="00BB206F"/>
    <w:rsid w:val="00BB7CD6"/>
    <w:rsid w:val="00BC4F1A"/>
    <w:rsid w:val="00BC6720"/>
    <w:rsid w:val="00BC674C"/>
    <w:rsid w:val="00BC7AFB"/>
    <w:rsid w:val="00BD0C50"/>
    <w:rsid w:val="00BD137F"/>
    <w:rsid w:val="00BD20A1"/>
    <w:rsid w:val="00BD48E7"/>
    <w:rsid w:val="00BD7095"/>
    <w:rsid w:val="00BE02D4"/>
    <w:rsid w:val="00BE1E29"/>
    <w:rsid w:val="00BE2251"/>
    <w:rsid w:val="00BE54B2"/>
    <w:rsid w:val="00BF028D"/>
    <w:rsid w:val="00BF091C"/>
    <w:rsid w:val="00BF203B"/>
    <w:rsid w:val="00BF2723"/>
    <w:rsid w:val="00BF4DB6"/>
    <w:rsid w:val="00BF6A76"/>
    <w:rsid w:val="00C00D68"/>
    <w:rsid w:val="00C00F74"/>
    <w:rsid w:val="00C01999"/>
    <w:rsid w:val="00C054A8"/>
    <w:rsid w:val="00C0717C"/>
    <w:rsid w:val="00C1142C"/>
    <w:rsid w:val="00C1214E"/>
    <w:rsid w:val="00C16A2A"/>
    <w:rsid w:val="00C206E1"/>
    <w:rsid w:val="00C21286"/>
    <w:rsid w:val="00C2247B"/>
    <w:rsid w:val="00C23B0C"/>
    <w:rsid w:val="00C279B8"/>
    <w:rsid w:val="00C306A5"/>
    <w:rsid w:val="00C30ED3"/>
    <w:rsid w:val="00C31DE5"/>
    <w:rsid w:val="00C32552"/>
    <w:rsid w:val="00C37983"/>
    <w:rsid w:val="00C400B7"/>
    <w:rsid w:val="00C41D10"/>
    <w:rsid w:val="00C43711"/>
    <w:rsid w:val="00C4546B"/>
    <w:rsid w:val="00C46A07"/>
    <w:rsid w:val="00C46F81"/>
    <w:rsid w:val="00C51241"/>
    <w:rsid w:val="00C515F4"/>
    <w:rsid w:val="00C54996"/>
    <w:rsid w:val="00C5549D"/>
    <w:rsid w:val="00C55828"/>
    <w:rsid w:val="00C564A1"/>
    <w:rsid w:val="00C6401D"/>
    <w:rsid w:val="00C65660"/>
    <w:rsid w:val="00C66E73"/>
    <w:rsid w:val="00C709C8"/>
    <w:rsid w:val="00C70F13"/>
    <w:rsid w:val="00C714A8"/>
    <w:rsid w:val="00C71F2F"/>
    <w:rsid w:val="00C7330D"/>
    <w:rsid w:val="00C73B06"/>
    <w:rsid w:val="00C75880"/>
    <w:rsid w:val="00C84314"/>
    <w:rsid w:val="00C8570D"/>
    <w:rsid w:val="00C874EF"/>
    <w:rsid w:val="00C92AC3"/>
    <w:rsid w:val="00C956F0"/>
    <w:rsid w:val="00CA1A26"/>
    <w:rsid w:val="00CA3B6A"/>
    <w:rsid w:val="00CA46A8"/>
    <w:rsid w:val="00CA5830"/>
    <w:rsid w:val="00CB0238"/>
    <w:rsid w:val="00CC1EB7"/>
    <w:rsid w:val="00CC46D9"/>
    <w:rsid w:val="00CD0B83"/>
    <w:rsid w:val="00CD3FAA"/>
    <w:rsid w:val="00CE0FB6"/>
    <w:rsid w:val="00CE7A0F"/>
    <w:rsid w:val="00CE7E80"/>
    <w:rsid w:val="00CF1D45"/>
    <w:rsid w:val="00CF21BF"/>
    <w:rsid w:val="00CF26B5"/>
    <w:rsid w:val="00CF37DC"/>
    <w:rsid w:val="00CF672F"/>
    <w:rsid w:val="00CF6B42"/>
    <w:rsid w:val="00D02BB1"/>
    <w:rsid w:val="00D0503C"/>
    <w:rsid w:val="00D17F69"/>
    <w:rsid w:val="00D2162E"/>
    <w:rsid w:val="00D2594C"/>
    <w:rsid w:val="00D2679C"/>
    <w:rsid w:val="00D2684F"/>
    <w:rsid w:val="00D26A36"/>
    <w:rsid w:val="00D3052A"/>
    <w:rsid w:val="00D32542"/>
    <w:rsid w:val="00D329E3"/>
    <w:rsid w:val="00D33752"/>
    <w:rsid w:val="00D37FAD"/>
    <w:rsid w:val="00D41E3E"/>
    <w:rsid w:val="00D5139A"/>
    <w:rsid w:val="00D523D5"/>
    <w:rsid w:val="00D55C02"/>
    <w:rsid w:val="00D600CC"/>
    <w:rsid w:val="00D604C0"/>
    <w:rsid w:val="00D62D72"/>
    <w:rsid w:val="00D642EA"/>
    <w:rsid w:val="00D74DE4"/>
    <w:rsid w:val="00D768D4"/>
    <w:rsid w:val="00D82300"/>
    <w:rsid w:val="00D83AC5"/>
    <w:rsid w:val="00D851CF"/>
    <w:rsid w:val="00D913EB"/>
    <w:rsid w:val="00D93252"/>
    <w:rsid w:val="00D93625"/>
    <w:rsid w:val="00D96A74"/>
    <w:rsid w:val="00D97230"/>
    <w:rsid w:val="00D97C4B"/>
    <w:rsid w:val="00DA32B8"/>
    <w:rsid w:val="00DA3EA8"/>
    <w:rsid w:val="00DA4A25"/>
    <w:rsid w:val="00DA6AD9"/>
    <w:rsid w:val="00DB55B8"/>
    <w:rsid w:val="00DC1554"/>
    <w:rsid w:val="00DC3BE2"/>
    <w:rsid w:val="00DC6691"/>
    <w:rsid w:val="00DD03C8"/>
    <w:rsid w:val="00DD5D9D"/>
    <w:rsid w:val="00DD6734"/>
    <w:rsid w:val="00DE01BF"/>
    <w:rsid w:val="00DE1D12"/>
    <w:rsid w:val="00DE4D31"/>
    <w:rsid w:val="00DE5428"/>
    <w:rsid w:val="00DE583E"/>
    <w:rsid w:val="00DE70B6"/>
    <w:rsid w:val="00DF273F"/>
    <w:rsid w:val="00E06D5E"/>
    <w:rsid w:val="00E06ECB"/>
    <w:rsid w:val="00E11E8C"/>
    <w:rsid w:val="00E1427E"/>
    <w:rsid w:val="00E17A58"/>
    <w:rsid w:val="00E214BE"/>
    <w:rsid w:val="00E22649"/>
    <w:rsid w:val="00E23D44"/>
    <w:rsid w:val="00E27118"/>
    <w:rsid w:val="00E3303A"/>
    <w:rsid w:val="00E41622"/>
    <w:rsid w:val="00E43CE1"/>
    <w:rsid w:val="00E4517C"/>
    <w:rsid w:val="00E465A1"/>
    <w:rsid w:val="00E47F61"/>
    <w:rsid w:val="00E60FA6"/>
    <w:rsid w:val="00E65651"/>
    <w:rsid w:val="00E72576"/>
    <w:rsid w:val="00E73E3A"/>
    <w:rsid w:val="00E81638"/>
    <w:rsid w:val="00E822CF"/>
    <w:rsid w:val="00E82702"/>
    <w:rsid w:val="00E83D8B"/>
    <w:rsid w:val="00E845E5"/>
    <w:rsid w:val="00E94E43"/>
    <w:rsid w:val="00E97748"/>
    <w:rsid w:val="00EA21EC"/>
    <w:rsid w:val="00EA69C7"/>
    <w:rsid w:val="00EA7638"/>
    <w:rsid w:val="00EA76A5"/>
    <w:rsid w:val="00EB5DD8"/>
    <w:rsid w:val="00EC515F"/>
    <w:rsid w:val="00EC7960"/>
    <w:rsid w:val="00ED00C8"/>
    <w:rsid w:val="00ED2D51"/>
    <w:rsid w:val="00ED47D8"/>
    <w:rsid w:val="00ED50D3"/>
    <w:rsid w:val="00ED695E"/>
    <w:rsid w:val="00EE2822"/>
    <w:rsid w:val="00EE3333"/>
    <w:rsid w:val="00EE526E"/>
    <w:rsid w:val="00EE6DF8"/>
    <w:rsid w:val="00EF1C23"/>
    <w:rsid w:val="00EF5221"/>
    <w:rsid w:val="00EF5DF1"/>
    <w:rsid w:val="00F06DFA"/>
    <w:rsid w:val="00F16FB3"/>
    <w:rsid w:val="00F20085"/>
    <w:rsid w:val="00F20834"/>
    <w:rsid w:val="00F27236"/>
    <w:rsid w:val="00F27BAC"/>
    <w:rsid w:val="00F36892"/>
    <w:rsid w:val="00F3694A"/>
    <w:rsid w:val="00F402CF"/>
    <w:rsid w:val="00F40644"/>
    <w:rsid w:val="00F41865"/>
    <w:rsid w:val="00F4547F"/>
    <w:rsid w:val="00F52510"/>
    <w:rsid w:val="00F53D63"/>
    <w:rsid w:val="00F62690"/>
    <w:rsid w:val="00F655B5"/>
    <w:rsid w:val="00F66847"/>
    <w:rsid w:val="00F67F27"/>
    <w:rsid w:val="00F76874"/>
    <w:rsid w:val="00F82F7A"/>
    <w:rsid w:val="00F90733"/>
    <w:rsid w:val="00F91EF4"/>
    <w:rsid w:val="00F949A1"/>
    <w:rsid w:val="00F9685E"/>
    <w:rsid w:val="00F96AA3"/>
    <w:rsid w:val="00FA0617"/>
    <w:rsid w:val="00FA4874"/>
    <w:rsid w:val="00FA60DA"/>
    <w:rsid w:val="00FB50A5"/>
    <w:rsid w:val="00FB55CF"/>
    <w:rsid w:val="00FB673B"/>
    <w:rsid w:val="00FC5E02"/>
    <w:rsid w:val="00FC66FA"/>
    <w:rsid w:val="00FD2F83"/>
    <w:rsid w:val="00FD5B1F"/>
    <w:rsid w:val="00FD670D"/>
    <w:rsid w:val="00FD7293"/>
    <w:rsid w:val="00FE3C0B"/>
    <w:rsid w:val="00FE6D60"/>
    <w:rsid w:val="00FF24EE"/>
    <w:rsid w:val="00FF28AF"/>
    <w:rsid w:val="00FF68D1"/>
    <w:rsid w:val="00FF7AA4"/>
    <w:rsid w:val="0116E420"/>
    <w:rsid w:val="01D018EB"/>
    <w:rsid w:val="0204BC34"/>
    <w:rsid w:val="055C7B38"/>
    <w:rsid w:val="058C7937"/>
    <w:rsid w:val="080767FB"/>
    <w:rsid w:val="08FCC32E"/>
    <w:rsid w:val="0A6357C2"/>
    <w:rsid w:val="0B7694BD"/>
    <w:rsid w:val="0C74CBA2"/>
    <w:rsid w:val="0E4E5151"/>
    <w:rsid w:val="0FA66F81"/>
    <w:rsid w:val="0FE8DBDE"/>
    <w:rsid w:val="1181383E"/>
    <w:rsid w:val="12B2C1F5"/>
    <w:rsid w:val="13ED2EFE"/>
    <w:rsid w:val="14E6FD04"/>
    <w:rsid w:val="1856F1D3"/>
    <w:rsid w:val="18C2C944"/>
    <w:rsid w:val="195B4AAC"/>
    <w:rsid w:val="1A47BEF9"/>
    <w:rsid w:val="1B0D4D44"/>
    <w:rsid w:val="1BC7BD46"/>
    <w:rsid w:val="1D4C8CDA"/>
    <w:rsid w:val="1EC3EBE2"/>
    <w:rsid w:val="2087F90E"/>
    <w:rsid w:val="2234A376"/>
    <w:rsid w:val="2475A227"/>
    <w:rsid w:val="24F7B385"/>
    <w:rsid w:val="25207D4C"/>
    <w:rsid w:val="2767E65F"/>
    <w:rsid w:val="2ABA8C67"/>
    <w:rsid w:val="2ABEAC63"/>
    <w:rsid w:val="2BC34EEE"/>
    <w:rsid w:val="2C4BE58B"/>
    <w:rsid w:val="305A9FC2"/>
    <w:rsid w:val="30816056"/>
    <w:rsid w:val="3102EA20"/>
    <w:rsid w:val="312A130C"/>
    <w:rsid w:val="31C4B014"/>
    <w:rsid w:val="3288C88A"/>
    <w:rsid w:val="32F85D7C"/>
    <w:rsid w:val="33E1CCAC"/>
    <w:rsid w:val="343E1EFC"/>
    <w:rsid w:val="347A650C"/>
    <w:rsid w:val="349029FD"/>
    <w:rsid w:val="35E096F4"/>
    <w:rsid w:val="362D6D37"/>
    <w:rsid w:val="376881CB"/>
    <w:rsid w:val="3A4E1EE4"/>
    <w:rsid w:val="3AEE981B"/>
    <w:rsid w:val="3F4E551D"/>
    <w:rsid w:val="417F31E8"/>
    <w:rsid w:val="41D27B91"/>
    <w:rsid w:val="41D4038F"/>
    <w:rsid w:val="4389E5AB"/>
    <w:rsid w:val="4574AB20"/>
    <w:rsid w:val="47434A55"/>
    <w:rsid w:val="47474ABF"/>
    <w:rsid w:val="48526EED"/>
    <w:rsid w:val="486B2C1F"/>
    <w:rsid w:val="48EC46AA"/>
    <w:rsid w:val="494BCD70"/>
    <w:rsid w:val="4DCBB072"/>
    <w:rsid w:val="4ED73C79"/>
    <w:rsid w:val="52E61DE4"/>
    <w:rsid w:val="53DD8238"/>
    <w:rsid w:val="548428BD"/>
    <w:rsid w:val="565B578F"/>
    <w:rsid w:val="57244932"/>
    <w:rsid w:val="5A2AC501"/>
    <w:rsid w:val="5AE13299"/>
    <w:rsid w:val="5CFC7106"/>
    <w:rsid w:val="5DB729FB"/>
    <w:rsid w:val="5F38ED58"/>
    <w:rsid w:val="624D6752"/>
    <w:rsid w:val="627C36CC"/>
    <w:rsid w:val="62889358"/>
    <w:rsid w:val="629258B1"/>
    <w:rsid w:val="6295FF21"/>
    <w:rsid w:val="64B62D1B"/>
    <w:rsid w:val="658DAB1B"/>
    <w:rsid w:val="65FD5A3B"/>
    <w:rsid w:val="66B28A3D"/>
    <w:rsid w:val="66CBA57F"/>
    <w:rsid w:val="683CF062"/>
    <w:rsid w:val="6852490B"/>
    <w:rsid w:val="6A23AFD5"/>
    <w:rsid w:val="6E2A4ED3"/>
    <w:rsid w:val="74808229"/>
    <w:rsid w:val="77935EC4"/>
    <w:rsid w:val="7835ED27"/>
    <w:rsid w:val="78BD2842"/>
    <w:rsid w:val="7B302F8A"/>
    <w:rsid w:val="7BEA64A9"/>
    <w:rsid w:val="7EA2249A"/>
    <w:rsid w:val="7EBE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D048"/>
  <w15:chartTrackingRefBased/>
  <w15:docId w15:val="{665CEC01-6A2D-416E-8EC0-FA6732C1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6D537C"/>
    <w:pPr>
      <w:spacing w:after="0" w:line="240" w:lineRule="auto"/>
    </w:pPr>
    <w:rPr>
      <w:rFonts w:ascii="Times New Roman" w:eastAsiaTheme="minorEastAsia" w:hAnsi="Times New Roman"/>
      <w:kern w:val="0"/>
      <w14:ligatures w14:val="none"/>
    </w:rPr>
  </w:style>
  <w:style w:type="paragraph" w:styleId="Heading1">
    <w:name w:val="heading 1"/>
    <w:basedOn w:val="Normal"/>
    <w:next w:val="BodyText"/>
    <w:link w:val="Heading1Char"/>
    <w:uiPriority w:val="9"/>
    <w:qFormat/>
    <w:rsid w:val="00DA32B8"/>
    <w:pPr>
      <w:keepNext/>
      <w:keepLines/>
      <w:numPr>
        <w:numId w:val="4"/>
      </w:numPr>
      <w:spacing w:after="240"/>
      <w:outlineLvl w:val="0"/>
    </w:pPr>
    <w:rPr>
      <w:rFonts w:eastAsia="Times New Roman" w:cs="Times New Roman"/>
      <w:b/>
      <w:bCs/>
      <w:caps/>
      <w:szCs w:val="28"/>
      <w:u w:val="single"/>
    </w:rPr>
  </w:style>
  <w:style w:type="paragraph" w:styleId="Heading2">
    <w:name w:val="heading 2"/>
    <w:basedOn w:val="Normal"/>
    <w:next w:val="BodyText"/>
    <w:link w:val="Heading2Char"/>
    <w:uiPriority w:val="9"/>
    <w:qFormat/>
    <w:rsid w:val="00DA32B8"/>
    <w:pPr>
      <w:numPr>
        <w:ilvl w:val="1"/>
        <w:numId w:val="4"/>
      </w:numPr>
      <w:spacing w:after="240"/>
      <w:outlineLvl w:val="1"/>
    </w:pPr>
    <w:rPr>
      <w:rFonts w:eastAsia="Times New Roman" w:cs="Times New Roman"/>
      <w:b/>
      <w:bCs/>
      <w:szCs w:val="26"/>
      <w:u w:val="single"/>
    </w:rPr>
  </w:style>
  <w:style w:type="paragraph" w:styleId="Heading3">
    <w:name w:val="heading 3"/>
    <w:basedOn w:val="Normal"/>
    <w:next w:val="BodyText"/>
    <w:link w:val="Heading3Char"/>
    <w:uiPriority w:val="9"/>
    <w:qFormat/>
    <w:rsid w:val="00DA32B8"/>
    <w:pPr>
      <w:numPr>
        <w:ilvl w:val="2"/>
        <w:numId w:val="4"/>
      </w:numPr>
      <w:spacing w:after="240"/>
      <w:outlineLvl w:val="2"/>
    </w:pPr>
    <w:rPr>
      <w:rFonts w:eastAsia="Times New Roman" w:cs="Times New Roman"/>
      <w:bCs/>
    </w:rPr>
  </w:style>
  <w:style w:type="paragraph" w:styleId="Heading4">
    <w:name w:val="heading 4"/>
    <w:basedOn w:val="Normal"/>
    <w:next w:val="BodyText"/>
    <w:link w:val="Heading4Char"/>
    <w:uiPriority w:val="9"/>
    <w:qFormat/>
    <w:rsid w:val="00DA32B8"/>
    <w:pPr>
      <w:numPr>
        <w:ilvl w:val="3"/>
        <w:numId w:val="4"/>
      </w:numPr>
      <w:spacing w:after="240"/>
      <w:outlineLvl w:val="3"/>
    </w:pPr>
    <w:rPr>
      <w:rFonts w:eastAsia="Times New Roman" w:cs="Times New Roman"/>
      <w:bCs/>
      <w:iCs/>
    </w:rPr>
  </w:style>
  <w:style w:type="paragraph" w:styleId="Heading5">
    <w:name w:val="heading 5"/>
    <w:basedOn w:val="Normal"/>
    <w:next w:val="BodyText"/>
    <w:link w:val="Heading5Char"/>
    <w:uiPriority w:val="9"/>
    <w:qFormat/>
    <w:rsid w:val="00DA32B8"/>
    <w:pPr>
      <w:numPr>
        <w:ilvl w:val="4"/>
        <w:numId w:val="4"/>
      </w:numPr>
      <w:spacing w:after="240"/>
      <w:outlineLvl w:val="4"/>
    </w:pPr>
    <w:rPr>
      <w:rFonts w:eastAsia="Times New Roman" w:cs="Times New Roman"/>
    </w:rPr>
  </w:style>
  <w:style w:type="paragraph" w:styleId="Heading6">
    <w:name w:val="heading 6"/>
    <w:basedOn w:val="Normal"/>
    <w:next w:val="BodyText"/>
    <w:link w:val="Heading6Char"/>
    <w:uiPriority w:val="9"/>
    <w:rsid w:val="00DA32B8"/>
    <w:pPr>
      <w:numPr>
        <w:ilvl w:val="5"/>
        <w:numId w:val="4"/>
      </w:numPr>
      <w:spacing w:after="240"/>
      <w:outlineLvl w:val="5"/>
    </w:pPr>
    <w:rPr>
      <w:rFonts w:eastAsia="Times New Roman" w:cs="Times New Roman"/>
      <w:iCs/>
    </w:rPr>
  </w:style>
  <w:style w:type="paragraph" w:styleId="Heading7">
    <w:name w:val="heading 7"/>
    <w:basedOn w:val="Normal"/>
    <w:next w:val="BodyText"/>
    <w:link w:val="Heading7Char"/>
    <w:uiPriority w:val="9"/>
    <w:rsid w:val="00DA32B8"/>
    <w:pPr>
      <w:numPr>
        <w:ilvl w:val="6"/>
        <w:numId w:val="4"/>
      </w:numPr>
      <w:spacing w:after="240"/>
      <w:outlineLvl w:val="6"/>
    </w:pPr>
    <w:rPr>
      <w:rFonts w:eastAsia="Times New Roman" w:cs="Times New Roman"/>
      <w:iCs/>
    </w:rPr>
  </w:style>
  <w:style w:type="paragraph" w:styleId="Heading8">
    <w:name w:val="heading 8"/>
    <w:basedOn w:val="Normal"/>
    <w:next w:val="BodyText"/>
    <w:link w:val="Heading8Char"/>
    <w:uiPriority w:val="9"/>
    <w:rsid w:val="00DA32B8"/>
    <w:pPr>
      <w:numPr>
        <w:ilvl w:val="7"/>
        <w:numId w:val="4"/>
      </w:numPr>
      <w:spacing w:after="240"/>
      <w:outlineLvl w:val="7"/>
    </w:pPr>
    <w:rPr>
      <w:rFonts w:eastAsia="Times New Roman" w:cs="Times New Roman"/>
      <w:szCs w:val="20"/>
    </w:rPr>
  </w:style>
  <w:style w:type="paragraph" w:styleId="Heading9">
    <w:name w:val="heading 9"/>
    <w:basedOn w:val="Normal"/>
    <w:next w:val="BodyText"/>
    <w:link w:val="Heading9Char"/>
    <w:uiPriority w:val="9"/>
    <w:rsid w:val="00DA32B8"/>
    <w:pPr>
      <w:numPr>
        <w:ilvl w:val="8"/>
        <w:numId w:val="4"/>
      </w:numPr>
      <w:spacing w:after="240"/>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2B8"/>
    <w:rPr>
      <w:rFonts w:ascii="Times New Roman" w:eastAsia="Times New Roman" w:hAnsi="Times New Roman" w:cs="Times New Roman"/>
      <w:b/>
      <w:bCs/>
      <w:caps/>
      <w:kern w:val="0"/>
      <w:szCs w:val="28"/>
      <w:u w:val="single"/>
      <w14:ligatures w14:val="none"/>
    </w:rPr>
  </w:style>
  <w:style w:type="character" w:customStyle="1" w:styleId="Heading2Char">
    <w:name w:val="Heading 2 Char"/>
    <w:basedOn w:val="DefaultParagraphFont"/>
    <w:link w:val="Heading2"/>
    <w:uiPriority w:val="9"/>
    <w:rsid w:val="00DA32B8"/>
    <w:rPr>
      <w:rFonts w:ascii="Times New Roman" w:eastAsia="Times New Roman" w:hAnsi="Times New Roman" w:cs="Times New Roman"/>
      <w:b/>
      <w:bCs/>
      <w:kern w:val="0"/>
      <w:szCs w:val="26"/>
      <w:u w:val="single"/>
      <w14:ligatures w14:val="none"/>
    </w:rPr>
  </w:style>
  <w:style w:type="character" w:customStyle="1" w:styleId="Heading3Char">
    <w:name w:val="Heading 3 Char"/>
    <w:basedOn w:val="DefaultParagraphFont"/>
    <w:link w:val="Heading3"/>
    <w:uiPriority w:val="9"/>
    <w:rsid w:val="00DA32B8"/>
    <w:rPr>
      <w:rFonts w:ascii="Times New Roman" w:eastAsia="Times New Roman" w:hAnsi="Times New Roman" w:cs="Times New Roman"/>
      <w:bCs/>
      <w:kern w:val="0"/>
      <w14:ligatures w14:val="none"/>
    </w:rPr>
  </w:style>
  <w:style w:type="character" w:customStyle="1" w:styleId="Heading4Char">
    <w:name w:val="Heading 4 Char"/>
    <w:basedOn w:val="DefaultParagraphFont"/>
    <w:link w:val="Heading4"/>
    <w:uiPriority w:val="9"/>
    <w:rsid w:val="00DA32B8"/>
    <w:rPr>
      <w:rFonts w:ascii="Times New Roman" w:eastAsia="Times New Roman" w:hAnsi="Times New Roman" w:cs="Times New Roman"/>
      <w:bCs/>
      <w:iCs/>
      <w:kern w:val="0"/>
      <w14:ligatures w14:val="none"/>
    </w:rPr>
  </w:style>
  <w:style w:type="character" w:customStyle="1" w:styleId="Heading5Char">
    <w:name w:val="Heading 5 Char"/>
    <w:basedOn w:val="DefaultParagraphFont"/>
    <w:link w:val="Heading5"/>
    <w:uiPriority w:val="9"/>
    <w:rsid w:val="00DA32B8"/>
    <w:rPr>
      <w:rFonts w:ascii="Times New Roman" w:eastAsia="Times New Roman" w:hAnsi="Times New Roman" w:cs="Times New Roman"/>
      <w:kern w:val="0"/>
      <w14:ligatures w14:val="none"/>
    </w:rPr>
  </w:style>
  <w:style w:type="character" w:customStyle="1" w:styleId="Heading6Char">
    <w:name w:val="Heading 6 Char"/>
    <w:basedOn w:val="DefaultParagraphFont"/>
    <w:link w:val="Heading6"/>
    <w:uiPriority w:val="9"/>
    <w:rsid w:val="00DA32B8"/>
    <w:rPr>
      <w:rFonts w:ascii="Times New Roman" w:eastAsia="Times New Roman" w:hAnsi="Times New Roman" w:cs="Times New Roman"/>
      <w:iCs/>
      <w:kern w:val="0"/>
      <w14:ligatures w14:val="none"/>
    </w:rPr>
  </w:style>
  <w:style w:type="character" w:customStyle="1" w:styleId="Heading7Char">
    <w:name w:val="Heading 7 Char"/>
    <w:basedOn w:val="DefaultParagraphFont"/>
    <w:link w:val="Heading7"/>
    <w:uiPriority w:val="9"/>
    <w:rsid w:val="00DA32B8"/>
    <w:rPr>
      <w:rFonts w:ascii="Times New Roman" w:eastAsia="Times New Roman" w:hAnsi="Times New Roman" w:cs="Times New Roman"/>
      <w:iCs/>
      <w:kern w:val="0"/>
      <w14:ligatures w14:val="none"/>
    </w:rPr>
  </w:style>
  <w:style w:type="character" w:customStyle="1" w:styleId="Heading8Char">
    <w:name w:val="Heading 8 Char"/>
    <w:basedOn w:val="DefaultParagraphFont"/>
    <w:link w:val="Heading8"/>
    <w:uiPriority w:val="9"/>
    <w:rsid w:val="00DA32B8"/>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uiPriority w:val="9"/>
    <w:rsid w:val="00DA32B8"/>
    <w:rPr>
      <w:rFonts w:ascii="Times New Roman" w:eastAsia="Times New Roman" w:hAnsi="Times New Roman" w:cs="Times New Roman"/>
      <w:iCs/>
      <w:kern w:val="0"/>
      <w:szCs w:val="20"/>
      <w14:ligatures w14:val="none"/>
    </w:rPr>
  </w:style>
  <w:style w:type="paragraph" w:styleId="Title">
    <w:name w:val="Title"/>
    <w:basedOn w:val="TitleRoot"/>
    <w:next w:val="BodyText"/>
    <w:link w:val="TitleChar"/>
    <w:qFormat/>
    <w:rsid w:val="00DA32B8"/>
    <w:rPr>
      <w:rFonts w:eastAsia="Times New Roman" w:cs="Times New Roman"/>
      <w:szCs w:val="52"/>
    </w:rPr>
  </w:style>
  <w:style w:type="character" w:customStyle="1" w:styleId="TitleChar">
    <w:name w:val="Title Char"/>
    <w:basedOn w:val="DefaultParagraphFont"/>
    <w:link w:val="Title"/>
    <w:rsid w:val="00DA32B8"/>
    <w:rPr>
      <w:rFonts w:ascii="Times New Roman" w:eastAsia="Times New Roman" w:hAnsi="Times New Roman" w:cs="Times New Roman"/>
      <w:b/>
      <w:kern w:val="0"/>
      <w:szCs w:val="52"/>
      <w14:ligatures w14:val="none"/>
    </w:rPr>
  </w:style>
  <w:style w:type="paragraph" w:styleId="Subtitle">
    <w:name w:val="Subtitle"/>
    <w:basedOn w:val="Normal"/>
    <w:next w:val="BodyText"/>
    <w:link w:val="SubtitleChar"/>
    <w:uiPriority w:val="9"/>
    <w:qFormat/>
    <w:rsid w:val="00DA32B8"/>
    <w:pPr>
      <w:keepNext/>
      <w:keepLines/>
      <w:numPr>
        <w:ilvl w:val="1"/>
      </w:numPr>
      <w:spacing w:after="240"/>
      <w:jc w:val="center"/>
    </w:pPr>
    <w:rPr>
      <w:rFonts w:eastAsia="Times New Roman" w:cs="Times New Roman"/>
      <w:iCs/>
    </w:rPr>
  </w:style>
  <w:style w:type="character" w:customStyle="1" w:styleId="SubtitleChar">
    <w:name w:val="Subtitle Char"/>
    <w:basedOn w:val="DefaultParagraphFont"/>
    <w:link w:val="Subtitle"/>
    <w:uiPriority w:val="9"/>
    <w:rsid w:val="00DA32B8"/>
    <w:rPr>
      <w:rFonts w:ascii="Times New Roman" w:eastAsia="Times New Roman" w:hAnsi="Times New Roman" w:cs="Times New Roman"/>
      <w:iCs/>
      <w:kern w:val="0"/>
      <w14:ligatures w14:val="none"/>
    </w:rPr>
  </w:style>
  <w:style w:type="paragraph" w:styleId="Quote">
    <w:name w:val="Quote"/>
    <w:basedOn w:val="Normal"/>
    <w:link w:val="QuoteChar"/>
    <w:uiPriority w:val="29"/>
    <w:rsid w:val="00DA32B8"/>
    <w:pPr>
      <w:spacing w:after="240"/>
      <w:ind w:left="720" w:right="720"/>
    </w:pPr>
    <w:rPr>
      <w:iCs/>
    </w:rPr>
  </w:style>
  <w:style w:type="character" w:customStyle="1" w:styleId="QuoteChar">
    <w:name w:val="Quote Char"/>
    <w:basedOn w:val="DefaultParagraphFont"/>
    <w:link w:val="Quote"/>
    <w:uiPriority w:val="29"/>
    <w:rsid w:val="00DA32B8"/>
    <w:rPr>
      <w:rFonts w:ascii="Times New Roman" w:eastAsiaTheme="minorEastAsia" w:hAnsi="Times New Roman"/>
      <w:iCs/>
      <w:kern w:val="0"/>
      <w14:ligatures w14:val="none"/>
    </w:rPr>
  </w:style>
  <w:style w:type="paragraph" w:styleId="ListParagraph">
    <w:name w:val="List Paragraph"/>
    <w:basedOn w:val="Normal"/>
    <w:uiPriority w:val="34"/>
    <w:qFormat/>
    <w:rsid w:val="00DA32B8"/>
    <w:pPr>
      <w:spacing w:after="240"/>
      <w:ind w:left="720"/>
      <w:contextualSpacing/>
    </w:pPr>
  </w:style>
  <w:style w:type="character" w:styleId="IntenseEmphasis">
    <w:name w:val="Intense Emphasis"/>
    <w:basedOn w:val="DefaultParagraphFont"/>
    <w:uiPriority w:val="21"/>
    <w:rsid w:val="00DA32B8"/>
    <w:rPr>
      <w:rFonts w:ascii="Times New Roman" w:hAnsi="Times New Roman"/>
      <w:b/>
      <w:bCs/>
      <w:i/>
      <w:iCs/>
      <w:color w:val="auto"/>
    </w:rPr>
  </w:style>
  <w:style w:type="paragraph" w:styleId="IntenseQuote">
    <w:name w:val="Intense Quote"/>
    <w:basedOn w:val="Normal"/>
    <w:link w:val="IntenseQuoteChar"/>
    <w:uiPriority w:val="30"/>
    <w:rsid w:val="00DA32B8"/>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DA32B8"/>
    <w:rPr>
      <w:rFonts w:ascii="Times New Roman" w:eastAsiaTheme="minorEastAsia" w:hAnsi="Times New Roman"/>
      <w:b/>
      <w:bCs/>
      <w:i/>
      <w:iCs/>
      <w:kern w:val="0"/>
      <w14:ligatures w14:val="none"/>
    </w:rPr>
  </w:style>
  <w:style w:type="character" w:styleId="IntenseReference">
    <w:name w:val="Intense Reference"/>
    <w:basedOn w:val="DefaultParagraphFont"/>
    <w:uiPriority w:val="32"/>
    <w:rsid w:val="00DA32B8"/>
    <w:rPr>
      <w:b/>
      <w:bCs/>
      <w:smallCaps/>
      <w:color w:val="auto"/>
      <w:spacing w:val="5"/>
      <w:u w:val="single"/>
      <w:bdr w:val="none" w:sz="0" w:space="0" w:color="auto"/>
    </w:rPr>
  </w:style>
  <w:style w:type="paragraph" w:styleId="BodyText">
    <w:name w:val="Body Text"/>
    <w:basedOn w:val="Normal"/>
    <w:link w:val="BodyTextChar"/>
    <w:qFormat/>
    <w:rsid w:val="00DA32B8"/>
    <w:pPr>
      <w:spacing w:after="240"/>
    </w:pPr>
  </w:style>
  <w:style w:type="character" w:customStyle="1" w:styleId="BodyTextChar">
    <w:name w:val="Body Text Char"/>
    <w:basedOn w:val="DefaultParagraphFont"/>
    <w:link w:val="BodyText"/>
    <w:rsid w:val="00DA32B8"/>
    <w:rPr>
      <w:rFonts w:ascii="Times New Roman" w:eastAsiaTheme="minorEastAsia" w:hAnsi="Times New Roman"/>
      <w:kern w:val="0"/>
      <w14:ligatures w14:val="none"/>
    </w:rPr>
  </w:style>
  <w:style w:type="paragraph" w:customStyle="1" w:styleId="TitleCover">
    <w:name w:val="Title Cover"/>
    <w:basedOn w:val="TitleRoot"/>
    <w:next w:val="BodyText"/>
    <w:qFormat/>
    <w:rsid w:val="00DA32B8"/>
  </w:style>
  <w:style w:type="character" w:styleId="BookTitle">
    <w:name w:val="Book Title"/>
    <w:basedOn w:val="DefaultParagraphFont"/>
    <w:uiPriority w:val="33"/>
    <w:rsid w:val="00DA32B8"/>
    <w:rPr>
      <w:rFonts w:ascii="Times New Roman" w:hAnsi="Times New Roman"/>
      <w:b/>
      <w:bCs/>
      <w:smallCaps/>
      <w:spacing w:val="5"/>
    </w:rPr>
  </w:style>
  <w:style w:type="paragraph" w:styleId="Caption">
    <w:name w:val="caption"/>
    <w:basedOn w:val="Normal"/>
    <w:uiPriority w:val="35"/>
    <w:unhideWhenUsed/>
    <w:rsid w:val="00DA32B8"/>
    <w:pPr>
      <w:spacing w:after="240"/>
    </w:pPr>
    <w:rPr>
      <w:b/>
      <w:bCs/>
      <w:szCs w:val="18"/>
    </w:rPr>
  </w:style>
  <w:style w:type="paragraph" w:styleId="TOCHeading">
    <w:name w:val="TOC Heading"/>
    <w:basedOn w:val="Heading1"/>
    <w:next w:val="Normal"/>
    <w:uiPriority w:val="39"/>
    <w:semiHidden/>
    <w:rsid w:val="00DA32B8"/>
    <w:pPr>
      <w:numPr>
        <w:numId w:val="0"/>
      </w:numPr>
      <w:spacing w:after="480"/>
      <w:outlineLvl w:val="9"/>
    </w:pPr>
  </w:style>
  <w:style w:type="paragraph" w:styleId="BlockText">
    <w:name w:val="Block Text"/>
    <w:basedOn w:val="Normal"/>
    <w:link w:val="BlockTextChar"/>
    <w:rsid w:val="00DA32B8"/>
    <w:pPr>
      <w:spacing w:after="240"/>
      <w:ind w:left="1440" w:right="1440"/>
      <w:jc w:val="both"/>
    </w:pPr>
    <w:rPr>
      <w:iCs/>
    </w:rPr>
  </w:style>
  <w:style w:type="paragraph" w:styleId="Header">
    <w:name w:val="header"/>
    <w:basedOn w:val="Normal"/>
    <w:link w:val="HeaderChar"/>
    <w:unhideWhenUsed/>
    <w:rsid w:val="00DA32B8"/>
    <w:pPr>
      <w:tabs>
        <w:tab w:val="center" w:pos="4680"/>
        <w:tab w:val="right" w:pos="9360"/>
      </w:tabs>
    </w:pPr>
  </w:style>
  <w:style w:type="character" w:customStyle="1" w:styleId="HeaderChar">
    <w:name w:val="Header Char"/>
    <w:basedOn w:val="DefaultParagraphFont"/>
    <w:link w:val="Header"/>
    <w:rsid w:val="00DA32B8"/>
    <w:rPr>
      <w:rFonts w:ascii="Times New Roman" w:eastAsiaTheme="minorEastAsia" w:hAnsi="Times New Roman"/>
      <w:kern w:val="0"/>
      <w14:ligatures w14:val="none"/>
    </w:rPr>
  </w:style>
  <w:style w:type="paragraph" w:styleId="Footer">
    <w:name w:val="footer"/>
    <w:basedOn w:val="Normal"/>
    <w:link w:val="FooterChar"/>
    <w:uiPriority w:val="99"/>
    <w:rsid w:val="00DA32B8"/>
    <w:pPr>
      <w:tabs>
        <w:tab w:val="center" w:pos="4680"/>
        <w:tab w:val="right" w:pos="9360"/>
      </w:tabs>
      <w:jc w:val="center"/>
    </w:pPr>
  </w:style>
  <w:style w:type="character" w:customStyle="1" w:styleId="FooterChar">
    <w:name w:val="Footer Char"/>
    <w:basedOn w:val="DefaultParagraphFont"/>
    <w:link w:val="Footer"/>
    <w:uiPriority w:val="99"/>
    <w:rsid w:val="00DA32B8"/>
    <w:rPr>
      <w:rFonts w:ascii="Times New Roman" w:eastAsiaTheme="minorEastAsia" w:hAnsi="Times New Roman"/>
      <w:kern w:val="0"/>
      <w14:ligatures w14:val="none"/>
    </w:rPr>
  </w:style>
  <w:style w:type="paragraph" w:styleId="BalloonText">
    <w:name w:val="Balloon Text"/>
    <w:basedOn w:val="Normal"/>
    <w:link w:val="BalloonTextChar"/>
    <w:uiPriority w:val="99"/>
    <w:semiHidden/>
    <w:unhideWhenUsed/>
    <w:rsid w:val="00DA32B8"/>
    <w:rPr>
      <w:rFonts w:cs="Tahoma"/>
      <w:sz w:val="16"/>
      <w:szCs w:val="16"/>
    </w:rPr>
  </w:style>
  <w:style w:type="character" w:customStyle="1" w:styleId="BalloonTextChar">
    <w:name w:val="Balloon Text Char"/>
    <w:basedOn w:val="DefaultParagraphFont"/>
    <w:link w:val="BalloonText"/>
    <w:uiPriority w:val="99"/>
    <w:semiHidden/>
    <w:rsid w:val="00DA32B8"/>
    <w:rPr>
      <w:rFonts w:ascii="Times New Roman" w:eastAsiaTheme="minorEastAsia" w:hAnsi="Times New Roman" w:cs="Tahoma"/>
      <w:kern w:val="0"/>
      <w:sz w:val="16"/>
      <w:szCs w:val="16"/>
      <w14:ligatures w14:val="none"/>
    </w:rPr>
  </w:style>
  <w:style w:type="paragraph" w:styleId="BodyText2">
    <w:name w:val="Body Text 2"/>
    <w:basedOn w:val="Normal"/>
    <w:link w:val="BodyText2Char"/>
    <w:rsid w:val="00DA32B8"/>
    <w:pPr>
      <w:spacing w:after="240"/>
      <w:ind w:left="720" w:firstLine="720"/>
    </w:pPr>
  </w:style>
  <w:style w:type="character" w:customStyle="1" w:styleId="BodyText2Char">
    <w:name w:val="Body Text 2 Char"/>
    <w:basedOn w:val="DefaultParagraphFont"/>
    <w:link w:val="BodyText2"/>
    <w:rsid w:val="00DA32B8"/>
    <w:rPr>
      <w:rFonts w:ascii="Times New Roman" w:eastAsiaTheme="minorEastAsia" w:hAnsi="Times New Roman"/>
      <w:kern w:val="0"/>
      <w14:ligatures w14:val="none"/>
    </w:rPr>
  </w:style>
  <w:style w:type="paragraph" w:styleId="BodyText3">
    <w:name w:val="Body Text 3"/>
    <w:basedOn w:val="Normal"/>
    <w:link w:val="BodyText3Char"/>
    <w:rsid w:val="00DA32B8"/>
    <w:pPr>
      <w:spacing w:after="240"/>
      <w:ind w:left="1440" w:firstLine="720"/>
    </w:pPr>
    <w:rPr>
      <w:szCs w:val="16"/>
    </w:rPr>
  </w:style>
  <w:style w:type="character" w:customStyle="1" w:styleId="BodyText3Char">
    <w:name w:val="Body Text 3 Char"/>
    <w:basedOn w:val="DefaultParagraphFont"/>
    <w:link w:val="BodyText3"/>
    <w:rsid w:val="00DA32B8"/>
    <w:rPr>
      <w:rFonts w:ascii="Times New Roman" w:eastAsiaTheme="minorEastAsia" w:hAnsi="Times New Roman"/>
      <w:kern w:val="0"/>
      <w:szCs w:val="16"/>
      <w14:ligatures w14:val="none"/>
    </w:rPr>
  </w:style>
  <w:style w:type="paragraph" w:styleId="BodyTextFirstIndent">
    <w:name w:val="Body Text First Indent"/>
    <w:basedOn w:val="Normal"/>
    <w:link w:val="BodyTextFirstIndentChar"/>
    <w:rsid w:val="00DA32B8"/>
    <w:pPr>
      <w:spacing w:after="240"/>
      <w:ind w:firstLine="1440"/>
    </w:pPr>
  </w:style>
  <w:style w:type="character" w:customStyle="1" w:styleId="BodyTextFirstIndentChar">
    <w:name w:val="Body Text First Indent Char"/>
    <w:basedOn w:val="BodyTextChar"/>
    <w:link w:val="BodyTextFirstIndent"/>
    <w:rsid w:val="00DA32B8"/>
    <w:rPr>
      <w:rFonts w:ascii="Times New Roman" w:eastAsiaTheme="minorEastAsia" w:hAnsi="Times New Roman"/>
      <w:kern w:val="0"/>
      <w14:ligatures w14:val="none"/>
    </w:rPr>
  </w:style>
  <w:style w:type="paragraph" w:styleId="BodyTextIndent">
    <w:name w:val="Body Text Indent"/>
    <w:basedOn w:val="Normal"/>
    <w:link w:val="BodyTextIndentChar"/>
    <w:rsid w:val="00DA32B8"/>
    <w:pPr>
      <w:spacing w:after="240"/>
      <w:ind w:left="720"/>
    </w:pPr>
  </w:style>
  <w:style w:type="character" w:customStyle="1" w:styleId="BodyTextIndentChar">
    <w:name w:val="Body Text Indent Char"/>
    <w:basedOn w:val="DefaultParagraphFont"/>
    <w:link w:val="BodyTextIndent"/>
    <w:rsid w:val="00DA32B8"/>
    <w:rPr>
      <w:rFonts w:ascii="Times New Roman" w:eastAsiaTheme="minorEastAsia" w:hAnsi="Times New Roman"/>
      <w:kern w:val="0"/>
      <w14:ligatures w14:val="none"/>
    </w:rPr>
  </w:style>
  <w:style w:type="paragraph" w:styleId="BodyTextFirstIndent2">
    <w:name w:val="Body Text First Indent 2"/>
    <w:basedOn w:val="Normal"/>
    <w:link w:val="BodyTextFirstIndent2Char"/>
    <w:rsid w:val="00DA32B8"/>
    <w:pPr>
      <w:spacing w:after="240"/>
      <w:ind w:firstLine="2160"/>
    </w:pPr>
  </w:style>
  <w:style w:type="character" w:customStyle="1" w:styleId="BodyTextFirstIndent2Char">
    <w:name w:val="Body Text First Indent 2 Char"/>
    <w:basedOn w:val="BodyTextIndentChar"/>
    <w:link w:val="BodyTextFirstIndent2"/>
    <w:rsid w:val="00DA32B8"/>
    <w:rPr>
      <w:rFonts w:ascii="Times New Roman" w:eastAsiaTheme="minorEastAsia" w:hAnsi="Times New Roman"/>
      <w:kern w:val="0"/>
      <w14:ligatures w14:val="none"/>
    </w:rPr>
  </w:style>
  <w:style w:type="paragraph" w:styleId="BodyTextIndent3">
    <w:name w:val="Body Text Indent 3"/>
    <w:basedOn w:val="Normal"/>
    <w:link w:val="BodyTextIndent3Char"/>
    <w:rsid w:val="00DA32B8"/>
    <w:pPr>
      <w:spacing w:after="240"/>
      <w:ind w:left="2160"/>
    </w:pPr>
    <w:rPr>
      <w:szCs w:val="16"/>
    </w:rPr>
  </w:style>
  <w:style w:type="character" w:customStyle="1" w:styleId="BodyTextIndent3Char">
    <w:name w:val="Body Text Indent 3 Char"/>
    <w:basedOn w:val="DefaultParagraphFont"/>
    <w:link w:val="BodyTextIndent3"/>
    <w:rsid w:val="00DA32B8"/>
    <w:rPr>
      <w:rFonts w:ascii="Times New Roman" w:eastAsiaTheme="minorEastAsia" w:hAnsi="Times New Roman"/>
      <w:kern w:val="0"/>
      <w:szCs w:val="16"/>
      <w14:ligatures w14:val="none"/>
    </w:rPr>
  </w:style>
  <w:style w:type="paragraph" w:styleId="DocumentMap">
    <w:name w:val="Document Map"/>
    <w:basedOn w:val="Normal"/>
    <w:link w:val="DocumentMapChar"/>
    <w:uiPriority w:val="99"/>
    <w:semiHidden/>
    <w:unhideWhenUsed/>
    <w:rsid w:val="00DA32B8"/>
    <w:rPr>
      <w:rFonts w:cs="Tahoma"/>
      <w:sz w:val="16"/>
      <w:szCs w:val="16"/>
    </w:rPr>
  </w:style>
  <w:style w:type="character" w:customStyle="1" w:styleId="DocumentMapChar">
    <w:name w:val="Document Map Char"/>
    <w:basedOn w:val="DefaultParagraphFont"/>
    <w:link w:val="DocumentMap"/>
    <w:uiPriority w:val="99"/>
    <w:semiHidden/>
    <w:rsid w:val="00DA32B8"/>
    <w:rPr>
      <w:rFonts w:ascii="Times New Roman" w:eastAsiaTheme="minorEastAsia" w:hAnsi="Times New Roman" w:cs="Tahoma"/>
      <w:kern w:val="0"/>
      <w:sz w:val="16"/>
      <w:szCs w:val="16"/>
      <w14:ligatures w14:val="none"/>
    </w:rPr>
  </w:style>
  <w:style w:type="paragraph" w:styleId="HTMLAddress">
    <w:name w:val="HTML Address"/>
    <w:basedOn w:val="Normal"/>
    <w:link w:val="HTMLAddressChar"/>
    <w:uiPriority w:val="99"/>
    <w:semiHidden/>
    <w:unhideWhenUsed/>
    <w:rsid w:val="00DA32B8"/>
    <w:rPr>
      <w:i/>
      <w:iCs/>
    </w:rPr>
  </w:style>
  <w:style w:type="character" w:customStyle="1" w:styleId="HTMLAddressChar">
    <w:name w:val="HTML Address Char"/>
    <w:basedOn w:val="DefaultParagraphFont"/>
    <w:link w:val="HTMLAddress"/>
    <w:uiPriority w:val="99"/>
    <w:semiHidden/>
    <w:rsid w:val="00DA32B8"/>
    <w:rPr>
      <w:rFonts w:ascii="Times New Roman" w:eastAsiaTheme="minorEastAsia" w:hAnsi="Times New Roman"/>
      <w:i/>
      <w:iCs/>
      <w:kern w:val="0"/>
      <w14:ligatures w14:val="none"/>
    </w:rPr>
  </w:style>
  <w:style w:type="paragraph" w:styleId="HTMLPreformatted">
    <w:name w:val="HTML Preformatted"/>
    <w:basedOn w:val="Normal"/>
    <w:link w:val="HTMLPreformattedChar"/>
    <w:uiPriority w:val="99"/>
    <w:semiHidden/>
    <w:unhideWhenUsed/>
    <w:rsid w:val="00DA32B8"/>
    <w:rPr>
      <w:rFonts w:cs="Consolas"/>
      <w:szCs w:val="20"/>
    </w:rPr>
  </w:style>
  <w:style w:type="character" w:customStyle="1" w:styleId="HTMLPreformattedChar">
    <w:name w:val="HTML Preformatted Char"/>
    <w:basedOn w:val="DefaultParagraphFont"/>
    <w:link w:val="HTMLPreformatted"/>
    <w:uiPriority w:val="99"/>
    <w:semiHidden/>
    <w:rsid w:val="00DA32B8"/>
    <w:rPr>
      <w:rFonts w:ascii="Times New Roman" w:eastAsiaTheme="minorEastAsia" w:hAnsi="Times New Roman" w:cs="Consolas"/>
      <w:kern w:val="0"/>
      <w:szCs w:val="20"/>
      <w14:ligatures w14:val="none"/>
    </w:rPr>
  </w:style>
  <w:style w:type="paragraph" w:styleId="List">
    <w:name w:val="List"/>
    <w:basedOn w:val="Normal"/>
    <w:rsid w:val="00DA32B8"/>
    <w:pPr>
      <w:spacing w:after="240"/>
      <w:ind w:left="720" w:hanging="720"/>
      <w:outlineLvl w:val="0"/>
    </w:pPr>
  </w:style>
  <w:style w:type="paragraph" w:styleId="Index1">
    <w:name w:val="index 1"/>
    <w:basedOn w:val="Normal"/>
    <w:next w:val="Normal"/>
    <w:autoRedefine/>
    <w:uiPriority w:val="99"/>
    <w:semiHidden/>
    <w:rsid w:val="00DA32B8"/>
    <w:pPr>
      <w:ind w:left="720" w:hanging="720"/>
    </w:pPr>
  </w:style>
  <w:style w:type="paragraph" w:styleId="Index2">
    <w:name w:val="index 2"/>
    <w:basedOn w:val="Normal"/>
    <w:next w:val="Normal"/>
    <w:autoRedefine/>
    <w:uiPriority w:val="99"/>
    <w:semiHidden/>
    <w:rsid w:val="00DA32B8"/>
    <w:pPr>
      <w:ind w:left="1440" w:hanging="720"/>
    </w:pPr>
  </w:style>
  <w:style w:type="paragraph" w:styleId="Index3">
    <w:name w:val="index 3"/>
    <w:basedOn w:val="Normal"/>
    <w:next w:val="Normal"/>
    <w:autoRedefine/>
    <w:uiPriority w:val="99"/>
    <w:semiHidden/>
    <w:rsid w:val="00DA32B8"/>
    <w:pPr>
      <w:ind w:left="2160" w:hanging="720"/>
    </w:pPr>
  </w:style>
  <w:style w:type="paragraph" w:styleId="Index4">
    <w:name w:val="index 4"/>
    <w:basedOn w:val="Normal"/>
    <w:next w:val="Normal"/>
    <w:autoRedefine/>
    <w:uiPriority w:val="99"/>
    <w:semiHidden/>
    <w:rsid w:val="00DA32B8"/>
    <w:pPr>
      <w:ind w:left="2880" w:hanging="720"/>
    </w:pPr>
  </w:style>
  <w:style w:type="paragraph" w:styleId="Index5">
    <w:name w:val="index 5"/>
    <w:basedOn w:val="Normal"/>
    <w:next w:val="Normal"/>
    <w:autoRedefine/>
    <w:uiPriority w:val="99"/>
    <w:semiHidden/>
    <w:rsid w:val="00DA32B8"/>
    <w:pPr>
      <w:ind w:left="3600" w:hanging="720"/>
    </w:pPr>
  </w:style>
  <w:style w:type="paragraph" w:styleId="Index6">
    <w:name w:val="index 6"/>
    <w:basedOn w:val="Normal"/>
    <w:next w:val="Normal"/>
    <w:autoRedefine/>
    <w:uiPriority w:val="99"/>
    <w:semiHidden/>
    <w:rsid w:val="00DA32B8"/>
    <w:pPr>
      <w:ind w:left="4320" w:hanging="720"/>
    </w:pPr>
  </w:style>
  <w:style w:type="paragraph" w:styleId="Index7">
    <w:name w:val="index 7"/>
    <w:basedOn w:val="Normal"/>
    <w:next w:val="Normal"/>
    <w:autoRedefine/>
    <w:uiPriority w:val="99"/>
    <w:semiHidden/>
    <w:rsid w:val="00DA32B8"/>
    <w:pPr>
      <w:ind w:left="5040" w:hanging="720"/>
    </w:pPr>
  </w:style>
  <w:style w:type="paragraph" w:styleId="TOC1">
    <w:name w:val="toc 1"/>
    <w:basedOn w:val="Normal"/>
    <w:next w:val="Normal"/>
    <w:autoRedefine/>
    <w:uiPriority w:val="39"/>
    <w:unhideWhenUsed/>
    <w:rsid w:val="00DA32B8"/>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DA32B8"/>
    <w:rPr>
      <w:rFonts w:ascii="Times New Roman" w:hAnsi="Times New Roman" w:cs="Consolas"/>
      <w:sz w:val="20"/>
      <w:szCs w:val="20"/>
    </w:rPr>
  </w:style>
  <w:style w:type="character" w:styleId="HTMLSample">
    <w:name w:val="HTML Sample"/>
    <w:basedOn w:val="DefaultParagraphFont"/>
    <w:uiPriority w:val="99"/>
    <w:semiHidden/>
    <w:unhideWhenUsed/>
    <w:rsid w:val="00DA32B8"/>
    <w:rPr>
      <w:rFonts w:ascii="Times New Roman" w:hAnsi="Times New Roman" w:cs="Consolas"/>
      <w:sz w:val="24"/>
      <w:szCs w:val="24"/>
    </w:rPr>
  </w:style>
  <w:style w:type="paragraph" w:styleId="Bibliography">
    <w:name w:val="Bibliography"/>
    <w:basedOn w:val="Normal"/>
    <w:uiPriority w:val="37"/>
    <w:unhideWhenUsed/>
    <w:rsid w:val="00DA32B8"/>
    <w:pPr>
      <w:spacing w:after="240"/>
    </w:pPr>
  </w:style>
  <w:style w:type="character" w:styleId="SubtleEmphasis">
    <w:name w:val="Subtle Emphasis"/>
    <w:basedOn w:val="DefaultParagraphFont"/>
    <w:uiPriority w:val="19"/>
    <w:rsid w:val="00DA32B8"/>
    <w:rPr>
      <w:i/>
      <w:iCs/>
      <w:color w:val="auto"/>
    </w:rPr>
  </w:style>
  <w:style w:type="character" w:styleId="SubtleReference">
    <w:name w:val="Subtle Reference"/>
    <w:basedOn w:val="DefaultParagraphFont"/>
    <w:uiPriority w:val="31"/>
    <w:rsid w:val="00DA32B8"/>
    <w:rPr>
      <w:smallCaps/>
      <w:color w:val="auto"/>
      <w:u w:val="single"/>
    </w:rPr>
  </w:style>
  <w:style w:type="paragraph" w:styleId="BodyTextIndent2">
    <w:name w:val="Body Text Indent 2"/>
    <w:basedOn w:val="Normal"/>
    <w:link w:val="BodyTextIndent2Char"/>
    <w:rsid w:val="00DA32B8"/>
    <w:pPr>
      <w:spacing w:after="240"/>
      <w:ind w:left="1440"/>
    </w:pPr>
  </w:style>
  <w:style w:type="character" w:customStyle="1" w:styleId="BodyTextIndent2Char">
    <w:name w:val="Body Text Indent 2 Char"/>
    <w:basedOn w:val="DefaultParagraphFont"/>
    <w:link w:val="BodyTextIndent2"/>
    <w:rsid w:val="00DA32B8"/>
    <w:rPr>
      <w:rFonts w:ascii="Times New Roman" w:eastAsiaTheme="minorEastAsia" w:hAnsi="Times New Roman"/>
      <w:kern w:val="0"/>
      <w14:ligatures w14:val="none"/>
    </w:rPr>
  </w:style>
  <w:style w:type="paragraph" w:customStyle="1" w:styleId="BodyTextDbl">
    <w:name w:val="Body Text Dbl"/>
    <w:basedOn w:val="Normal"/>
    <w:link w:val="BodyTextDblChar"/>
    <w:qFormat/>
    <w:rsid w:val="00DA32B8"/>
    <w:pPr>
      <w:spacing w:line="480" w:lineRule="auto"/>
    </w:pPr>
  </w:style>
  <w:style w:type="paragraph" w:customStyle="1" w:styleId="BodyTextDblFirst5">
    <w:name w:val="Body Text Dbl First .5"/>
    <w:basedOn w:val="Normal"/>
    <w:link w:val="BodyTextDblFirst5Char"/>
    <w:qFormat/>
    <w:rsid w:val="00DA32B8"/>
    <w:pPr>
      <w:spacing w:line="480" w:lineRule="auto"/>
      <w:ind w:firstLine="720"/>
    </w:pPr>
  </w:style>
  <w:style w:type="paragraph" w:customStyle="1" w:styleId="BodyTextFirst5">
    <w:name w:val="Body Text First .5"/>
    <w:basedOn w:val="Normal"/>
    <w:link w:val="BodyTextFirst5Char"/>
    <w:qFormat/>
    <w:rsid w:val="00DA32B8"/>
    <w:pPr>
      <w:spacing w:after="240"/>
      <w:ind w:firstLine="720"/>
    </w:pPr>
  </w:style>
  <w:style w:type="paragraph" w:customStyle="1" w:styleId="ccList">
    <w:name w:val="cc List"/>
    <w:basedOn w:val="Normal"/>
    <w:rsid w:val="00DA32B8"/>
    <w:pPr>
      <w:tabs>
        <w:tab w:val="left" w:pos="720"/>
      </w:tabs>
      <w:spacing w:after="240"/>
      <w:ind w:left="720" w:hanging="720"/>
    </w:pPr>
  </w:style>
  <w:style w:type="paragraph" w:styleId="Closing">
    <w:name w:val="Closing"/>
    <w:basedOn w:val="Normal"/>
    <w:next w:val="Signature"/>
    <w:link w:val="ClosingChar"/>
    <w:uiPriority w:val="99"/>
    <w:rsid w:val="00DA32B8"/>
    <w:pPr>
      <w:ind w:left="5040"/>
    </w:pPr>
  </w:style>
  <w:style w:type="character" w:customStyle="1" w:styleId="ClosingChar">
    <w:name w:val="Closing Char"/>
    <w:basedOn w:val="DefaultParagraphFont"/>
    <w:link w:val="Closing"/>
    <w:uiPriority w:val="99"/>
    <w:rsid w:val="00DA32B8"/>
    <w:rPr>
      <w:rFonts w:ascii="Times New Roman" w:eastAsiaTheme="minorEastAsia" w:hAnsi="Times New Roman"/>
      <w:kern w:val="0"/>
      <w14:ligatures w14:val="none"/>
    </w:rPr>
  </w:style>
  <w:style w:type="paragraph" w:styleId="Date">
    <w:name w:val="Date"/>
    <w:basedOn w:val="Normal"/>
    <w:link w:val="DateChar"/>
    <w:uiPriority w:val="99"/>
    <w:rsid w:val="00DA32B8"/>
    <w:pPr>
      <w:spacing w:after="240"/>
    </w:pPr>
  </w:style>
  <w:style w:type="character" w:customStyle="1" w:styleId="DateChar">
    <w:name w:val="Date Char"/>
    <w:basedOn w:val="DefaultParagraphFont"/>
    <w:link w:val="Date"/>
    <w:uiPriority w:val="99"/>
    <w:rsid w:val="00DA32B8"/>
    <w:rPr>
      <w:rFonts w:ascii="Times New Roman" w:eastAsiaTheme="minorEastAsia" w:hAnsi="Times New Roman"/>
      <w:kern w:val="0"/>
      <w14:ligatures w14:val="none"/>
    </w:rPr>
  </w:style>
  <w:style w:type="paragraph" w:customStyle="1" w:styleId="DateStamp">
    <w:name w:val="DateStamp"/>
    <w:basedOn w:val="Normal"/>
    <w:rsid w:val="00DA32B8"/>
    <w:pPr>
      <w:tabs>
        <w:tab w:val="center" w:pos="4680"/>
        <w:tab w:val="right" w:pos="9360"/>
      </w:tabs>
      <w:spacing w:after="240"/>
    </w:pPr>
  </w:style>
  <w:style w:type="paragraph" w:customStyle="1" w:styleId="DocID">
    <w:name w:val="DocID"/>
    <w:basedOn w:val="Normal"/>
    <w:semiHidden/>
    <w:unhideWhenUsed/>
    <w:rsid w:val="00DA32B8"/>
    <w:rPr>
      <w:sz w:val="16"/>
    </w:rPr>
  </w:style>
  <w:style w:type="paragraph" w:styleId="ListBullet">
    <w:name w:val="List Bullet"/>
    <w:basedOn w:val="Normal"/>
    <w:rsid w:val="00DA32B8"/>
    <w:pPr>
      <w:numPr>
        <w:numId w:val="2"/>
      </w:numPr>
      <w:tabs>
        <w:tab w:val="clear" w:pos="360"/>
      </w:tabs>
      <w:spacing w:after="240"/>
      <w:ind w:left="720" w:hanging="720"/>
      <w:outlineLvl w:val="0"/>
    </w:pPr>
  </w:style>
  <w:style w:type="paragraph" w:customStyle="1" w:styleId="Enclosure">
    <w:name w:val="Enclosure"/>
    <w:basedOn w:val="Normal"/>
    <w:rsid w:val="00DA32B8"/>
    <w:pPr>
      <w:keepLines/>
      <w:spacing w:after="240"/>
    </w:pPr>
  </w:style>
  <w:style w:type="paragraph" w:styleId="EnvelopeAddress">
    <w:name w:val="envelope address"/>
    <w:basedOn w:val="Normal"/>
    <w:uiPriority w:val="99"/>
    <w:semiHidden/>
    <w:unhideWhenUsed/>
    <w:rsid w:val="00DA32B8"/>
    <w:pPr>
      <w:framePr w:w="7920" w:h="1980" w:hRule="exact" w:hSpace="180" w:wrap="auto" w:hAnchor="page" w:xAlign="center" w:yAlign="bottom"/>
      <w:ind w:left="2880"/>
    </w:pPr>
    <w:rPr>
      <w:rFonts w:eastAsia="Times New Roman" w:cs="Times New Roman"/>
    </w:rPr>
  </w:style>
  <w:style w:type="paragraph" w:styleId="EnvelopeReturn">
    <w:name w:val="envelope return"/>
    <w:basedOn w:val="Normal"/>
    <w:uiPriority w:val="99"/>
    <w:semiHidden/>
    <w:unhideWhenUsed/>
    <w:rsid w:val="00DA32B8"/>
    <w:rPr>
      <w:rFonts w:eastAsia="Times New Roman" w:cs="Times New Roman"/>
      <w:sz w:val="20"/>
      <w:szCs w:val="20"/>
    </w:rPr>
  </w:style>
  <w:style w:type="paragraph" w:customStyle="1" w:styleId="FooterLandscape">
    <w:name w:val="Footer Landscape"/>
    <w:basedOn w:val="Normal"/>
    <w:rsid w:val="00DA32B8"/>
    <w:pPr>
      <w:tabs>
        <w:tab w:val="center" w:pos="6480"/>
        <w:tab w:val="right" w:pos="12960"/>
      </w:tabs>
    </w:pPr>
  </w:style>
  <w:style w:type="character" w:styleId="FootnoteReference">
    <w:name w:val="footnote reference"/>
    <w:basedOn w:val="DefaultParagraphFont"/>
    <w:uiPriority w:val="99"/>
    <w:unhideWhenUsed/>
    <w:rsid w:val="00DA32B8"/>
    <w:rPr>
      <w:vertAlign w:val="superscript"/>
    </w:rPr>
  </w:style>
  <w:style w:type="paragraph" w:styleId="FootnoteText">
    <w:name w:val="footnote text"/>
    <w:basedOn w:val="Normal"/>
    <w:link w:val="FootnoteTextChar"/>
    <w:uiPriority w:val="99"/>
    <w:unhideWhenUsed/>
    <w:rsid w:val="00DA32B8"/>
    <w:rPr>
      <w:sz w:val="20"/>
      <w:szCs w:val="20"/>
    </w:rPr>
  </w:style>
  <w:style w:type="character" w:customStyle="1" w:styleId="FootnoteTextChar">
    <w:name w:val="Footnote Text Char"/>
    <w:basedOn w:val="DefaultParagraphFont"/>
    <w:link w:val="FootnoteText"/>
    <w:uiPriority w:val="99"/>
    <w:rsid w:val="00DA32B8"/>
    <w:rPr>
      <w:rFonts w:ascii="Times New Roman" w:eastAsiaTheme="minorEastAsia" w:hAnsi="Times New Roman"/>
      <w:kern w:val="0"/>
      <w:sz w:val="20"/>
      <w:szCs w:val="20"/>
      <w14:ligatures w14:val="none"/>
    </w:rPr>
  </w:style>
  <w:style w:type="paragraph" w:customStyle="1" w:styleId="HeaderLandscape">
    <w:name w:val="Header Landscape"/>
    <w:basedOn w:val="Normal"/>
    <w:rsid w:val="00DA32B8"/>
    <w:pPr>
      <w:tabs>
        <w:tab w:val="center" w:pos="6480"/>
        <w:tab w:val="right" w:pos="12960"/>
      </w:tabs>
    </w:pPr>
  </w:style>
  <w:style w:type="paragraph" w:styleId="Index8">
    <w:name w:val="index 8"/>
    <w:basedOn w:val="Normal"/>
    <w:next w:val="Normal"/>
    <w:autoRedefine/>
    <w:uiPriority w:val="99"/>
    <w:semiHidden/>
    <w:rsid w:val="00DA32B8"/>
    <w:pPr>
      <w:ind w:left="5760" w:hanging="720"/>
    </w:pPr>
  </w:style>
  <w:style w:type="paragraph" w:styleId="Index9">
    <w:name w:val="index 9"/>
    <w:basedOn w:val="Normal"/>
    <w:next w:val="Normal"/>
    <w:autoRedefine/>
    <w:uiPriority w:val="99"/>
    <w:semiHidden/>
    <w:rsid w:val="00DA32B8"/>
    <w:pPr>
      <w:ind w:left="6480" w:hanging="720"/>
    </w:pPr>
  </w:style>
  <w:style w:type="paragraph" w:styleId="IndexHeading">
    <w:name w:val="index heading"/>
    <w:basedOn w:val="Normal"/>
    <w:next w:val="Index1"/>
    <w:uiPriority w:val="99"/>
    <w:semiHidden/>
    <w:unhideWhenUsed/>
    <w:rsid w:val="00DA32B8"/>
    <w:rPr>
      <w:rFonts w:eastAsia="Times New Roman" w:cs="Times New Roman"/>
      <w:b/>
      <w:bCs/>
    </w:rPr>
  </w:style>
  <w:style w:type="paragraph" w:styleId="List2">
    <w:name w:val="List 2"/>
    <w:basedOn w:val="List"/>
    <w:rsid w:val="00DA32B8"/>
    <w:pPr>
      <w:ind w:left="1440"/>
      <w:outlineLvl w:val="1"/>
    </w:pPr>
  </w:style>
  <w:style w:type="paragraph" w:styleId="List3">
    <w:name w:val="List 3"/>
    <w:basedOn w:val="List"/>
    <w:rsid w:val="00DA32B8"/>
    <w:pPr>
      <w:ind w:left="2160"/>
      <w:outlineLvl w:val="2"/>
    </w:pPr>
  </w:style>
  <w:style w:type="paragraph" w:styleId="List4">
    <w:name w:val="List 4"/>
    <w:basedOn w:val="List"/>
    <w:rsid w:val="00DA32B8"/>
    <w:pPr>
      <w:ind w:left="2880"/>
      <w:outlineLvl w:val="3"/>
    </w:pPr>
  </w:style>
  <w:style w:type="paragraph" w:styleId="List5">
    <w:name w:val="List 5"/>
    <w:basedOn w:val="List"/>
    <w:rsid w:val="00DA32B8"/>
    <w:pPr>
      <w:ind w:left="3600"/>
      <w:outlineLvl w:val="4"/>
    </w:pPr>
  </w:style>
  <w:style w:type="paragraph" w:styleId="ListBullet2">
    <w:name w:val="List Bullet 2"/>
    <w:basedOn w:val="ListBullet"/>
    <w:rsid w:val="00DA32B8"/>
    <w:pPr>
      <w:numPr>
        <w:numId w:val="7"/>
      </w:numPr>
      <w:outlineLvl w:val="1"/>
    </w:pPr>
  </w:style>
  <w:style w:type="paragraph" w:styleId="ListBullet3">
    <w:name w:val="List Bullet 3"/>
    <w:basedOn w:val="ListBullet"/>
    <w:rsid w:val="00DA32B8"/>
    <w:pPr>
      <w:numPr>
        <w:numId w:val="8"/>
      </w:numPr>
      <w:outlineLvl w:val="2"/>
    </w:pPr>
  </w:style>
  <w:style w:type="paragraph" w:styleId="ListBullet4">
    <w:name w:val="List Bullet 4"/>
    <w:basedOn w:val="ListBullet"/>
    <w:rsid w:val="00DA32B8"/>
    <w:pPr>
      <w:numPr>
        <w:numId w:val="9"/>
      </w:numPr>
      <w:outlineLvl w:val="3"/>
    </w:pPr>
  </w:style>
  <w:style w:type="paragraph" w:styleId="ListBullet5">
    <w:name w:val="List Bullet 5"/>
    <w:basedOn w:val="ListBullet"/>
    <w:rsid w:val="00DA32B8"/>
    <w:pPr>
      <w:numPr>
        <w:numId w:val="10"/>
      </w:numPr>
      <w:outlineLvl w:val="4"/>
    </w:pPr>
  </w:style>
  <w:style w:type="paragraph" w:styleId="ListContinue">
    <w:name w:val="List Continue"/>
    <w:basedOn w:val="Normal"/>
    <w:uiPriority w:val="99"/>
    <w:semiHidden/>
    <w:rsid w:val="00DA32B8"/>
    <w:pPr>
      <w:spacing w:after="240"/>
      <w:ind w:left="720"/>
    </w:pPr>
  </w:style>
  <w:style w:type="paragraph" w:styleId="ListContinue2">
    <w:name w:val="List Continue 2"/>
    <w:basedOn w:val="ListContinue"/>
    <w:uiPriority w:val="99"/>
    <w:unhideWhenUsed/>
    <w:rsid w:val="00DA32B8"/>
    <w:pPr>
      <w:ind w:left="1440"/>
    </w:pPr>
  </w:style>
  <w:style w:type="paragraph" w:styleId="ListContinue3">
    <w:name w:val="List Continue 3"/>
    <w:basedOn w:val="ListContinue"/>
    <w:uiPriority w:val="99"/>
    <w:unhideWhenUsed/>
    <w:rsid w:val="00DA32B8"/>
    <w:pPr>
      <w:ind w:left="2160"/>
    </w:pPr>
  </w:style>
  <w:style w:type="paragraph" w:styleId="ListContinue4">
    <w:name w:val="List Continue 4"/>
    <w:basedOn w:val="ListContinue"/>
    <w:uiPriority w:val="99"/>
    <w:unhideWhenUsed/>
    <w:rsid w:val="00DA32B8"/>
    <w:pPr>
      <w:ind w:left="2880"/>
    </w:pPr>
  </w:style>
  <w:style w:type="paragraph" w:styleId="ListContinue5">
    <w:name w:val="List Continue 5"/>
    <w:basedOn w:val="ListContinue"/>
    <w:uiPriority w:val="99"/>
    <w:unhideWhenUsed/>
    <w:rsid w:val="00DA32B8"/>
    <w:pPr>
      <w:ind w:left="3600"/>
    </w:pPr>
  </w:style>
  <w:style w:type="paragraph" w:styleId="ListNumber">
    <w:name w:val="List Number"/>
    <w:basedOn w:val="Normal"/>
    <w:uiPriority w:val="99"/>
    <w:rsid w:val="00DA32B8"/>
    <w:pPr>
      <w:numPr>
        <w:numId w:val="3"/>
      </w:numPr>
      <w:tabs>
        <w:tab w:val="clear" w:pos="360"/>
      </w:tabs>
      <w:spacing w:after="240"/>
      <w:ind w:left="720" w:hanging="720"/>
      <w:outlineLvl w:val="0"/>
    </w:pPr>
  </w:style>
  <w:style w:type="paragraph" w:styleId="ListNumber2">
    <w:name w:val="List Number 2"/>
    <w:basedOn w:val="ListNumber"/>
    <w:uiPriority w:val="99"/>
    <w:rsid w:val="00DA32B8"/>
    <w:pPr>
      <w:numPr>
        <w:numId w:val="11"/>
      </w:numPr>
      <w:outlineLvl w:val="1"/>
    </w:pPr>
  </w:style>
  <w:style w:type="paragraph" w:styleId="ListNumber3">
    <w:name w:val="List Number 3"/>
    <w:basedOn w:val="ListNumber"/>
    <w:uiPriority w:val="99"/>
    <w:rsid w:val="00DA32B8"/>
    <w:pPr>
      <w:numPr>
        <w:numId w:val="15"/>
      </w:numPr>
      <w:outlineLvl w:val="2"/>
    </w:pPr>
  </w:style>
  <w:style w:type="paragraph" w:styleId="ListNumber4">
    <w:name w:val="List Number 4"/>
    <w:basedOn w:val="ListNumber"/>
    <w:uiPriority w:val="99"/>
    <w:rsid w:val="00DA32B8"/>
    <w:pPr>
      <w:numPr>
        <w:numId w:val="16"/>
      </w:numPr>
      <w:outlineLvl w:val="3"/>
    </w:pPr>
  </w:style>
  <w:style w:type="paragraph" w:styleId="ListNumber5">
    <w:name w:val="List Number 5"/>
    <w:basedOn w:val="ListNumber"/>
    <w:uiPriority w:val="99"/>
    <w:rsid w:val="00DA32B8"/>
    <w:pPr>
      <w:numPr>
        <w:numId w:val="17"/>
      </w:numPr>
      <w:outlineLvl w:val="4"/>
    </w:pPr>
  </w:style>
  <w:style w:type="paragraph" w:styleId="MacroText">
    <w:name w:val="macro"/>
    <w:link w:val="MacroTextChar"/>
    <w:uiPriority w:val="99"/>
    <w:semiHidden/>
    <w:unhideWhenUsed/>
    <w:rsid w:val="00DA32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heme="minorEastAsia" w:hAnsi="Times New Roman" w:cs="Consolas"/>
      <w:kern w:val="0"/>
      <w:szCs w:val="20"/>
      <w14:ligatures w14:val="none"/>
    </w:rPr>
  </w:style>
  <w:style w:type="character" w:customStyle="1" w:styleId="MacroTextChar">
    <w:name w:val="Macro Text Char"/>
    <w:basedOn w:val="DefaultParagraphFont"/>
    <w:link w:val="MacroText"/>
    <w:uiPriority w:val="99"/>
    <w:semiHidden/>
    <w:rsid w:val="00DA32B8"/>
    <w:rPr>
      <w:rFonts w:ascii="Times New Roman" w:eastAsiaTheme="minorEastAsia" w:hAnsi="Times New Roman" w:cs="Consolas"/>
      <w:kern w:val="0"/>
      <w:szCs w:val="20"/>
      <w14:ligatures w14:val="none"/>
    </w:rPr>
  </w:style>
  <w:style w:type="paragraph" w:styleId="NormalWeb">
    <w:name w:val="Normal (Web)"/>
    <w:basedOn w:val="Normal"/>
    <w:uiPriority w:val="99"/>
    <w:semiHidden/>
    <w:unhideWhenUsed/>
    <w:rsid w:val="00DA32B8"/>
    <w:rPr>
      <w:rFonts w:cs="Times New Roman"/>
    </w:rPr>
  </w:style>
  <w:style w:type="paragraph" w:styleId="PlainText">
    <w:name w:val="Plain Text"/>
    <w:basedOn w:val="Normal"/>
    <w:link w:val="PlainTextChar"/>
    <w:uiPriority w:val="99"/>
    <w:semiHidden/>
    <w:unhideWhenUsed/>
    <w:rsid w:val="00DA32B8"/>
    <w:rPr>
      <w:rFonts w:cs="Consolas"/>
      <w:szCs w:val="21"/>
    </w:rPr>
  </w:style>
  <w:style w:type="character" w:customStyle="1" w:styleId="PlainTextChar">
    <w:name w:val="Plain Text Char"/>
    <w:basedOn w:val="DefaultParagraphFont"/>
    <w:link w:val="PlainText"/>
    <w:uiPriority w:val="99"/>
    <w:semiHidden/>
    <w:rsid w:val="00DA32B8"/>
    <w:rPr>
      <w:rFonts w:ascii="Times New Roman" w:eastAsiaTheme="minorEastAsia" w:hAnsi="Times New Roman" w:cs="Consolas"/>
      <w:kern w:val="0"/>
      <w:szCs w:val="21"/>
      <w14:ligatures w14:val="none"/>
    </w:rPr>
  </w:style>
  <w:style w:type="paragraph" w:customStyle="1" w:styleId="Outline">
    <w:name w:val="Outline"/>
    <w:basedOn w:val="Normal"/>
    <w:rsid w:val="00DA32B8"/>
    <w:pPr>
      <w:spacing w:after="240"/>
    </w:pPr>
  </w:style>
  <w:style w:type="paragraph" w:customStyle="1" w:styleId="ParaNum">
    <w:name w:val="ParaNum"/>
    <w:basedOn w:val="Normal"/>
    <w:rsid w:val="00DA32B8"/>
    <w:pPr>
      <w:tabs>
        <w:tab w:val="left" w:pos="1080"/>
      </w:tabs>
      <w:spacing w:after="240"/>
    </w:pPr>
  </w:style>
  <w:style w:type="paragraph" w:customStyle="1" w:styleId="QuoteDbl">
    <w:name w:val="Quote Dbl"/>
    <w:basedOn w:val="Normal"/>
    <w:rsid w:val="00DA32B8"/>
    <w:pPr>
      <w:spacing w:line="480" w:lineRule="auto"/>
      <w:ind w:left="720" w:right="720"/>
    </w:pPr>
  </w:style>
  <w:style w:type="paragraph" w:customStyle="1" w:styleId="Privacy">
    <w:name w:val="Privacy"/>
    <w:basedOn w:val="Normal"/>
    <w:link w:val="PrivacyChar"/>
    <w:rsid w:val="00DA32B8"/>
    <w:pPr>
      <w:spacing w:after="240"/>
    </w:pPr>
    <w:rPr>
      <w:color w:val="FF0000"/>
    </w:rPr>
  </w:style>
  <w:style w:type="paragraph" w:customStyle="1" w:styleId="QuoteFootnote">
    <w:name w:val="Quote Footnote"/>
    <w:basedOn w:val="Normal"/>
    <w:rsid w:val="00DA32B8"/>
    <w:pPr>
      <w:spacing w:after="240"/>
      <w:ind w:left="1800" w:right="1440" w:hanging="360"/>
    </w:pPr>
  </w:style>
  <w:style w:type="paragraph" w:customStyle="1" w:styleId="ReLine">
    <w:name w:val="Re Line"/>
    <w:basedOn w:val="Normal"/>
    <w:rsid w:val="00DA32B8"/>
    <w:pPr>
      <w:spacing w:after="240"/>
      <w:ind w:left="1440" w:hanging="720"/>
    </w:pPr>
  </w:style>
  <w:style w:type="paragraph" w:customStyle="1" w:styleId="RecipientTitle">
    <w:name w:val="RecipientTitle"/>
    <w:basedOn w:val="Normal"/>
    <w:rsid w:val="00DA32B8"/>
    <w:pPr>
      <w:spacing w:after="240"/>
    </w:pPr>
  </w:style>
  <w:style w:type="paragraph" w:customStyle="1" w:styleId="Recital">
    <w:name w:val="Recital"/>
    <w:basedOn w:val="Normal"/>
    <w:rsid w:val="00DA32B8"/>
    <w:pPr>
      <w:keepNext/>
      <w:spacing w:after="240"/>
      <w:jc w:val="center"/>
    </w:pPr>
    <w:rPr>
      <w:b/>
      <w:u w:val="single"/>
    </w:rPr>
  </w:style>
  <w:style w:type="paragraph" w:styleId="Salutation">
    <w:name w:val="Salutation"/>
    <w:basedOn w:val="Normal"/>
    <w:next w:val="Normal"/>
    <w:link w:val="SalutationChar"/>
    <w:rsid w:val="00DA32B8"/>
    <w:pPr>
      <w:keepNext/>
      <w:spacing w:after="240"/>
    </w:pPr>
  </w:style>
  <w:style w:type="character" w:customStyle="1" w:styleId="SalutationChar">
    <w:name w:val="Salutation Char"/>
    <w:basedOn w:val="DefaultParagraphFont"/>
    <w:link w:val="Salutation"/>
    <w:rsid w:val="00DA32B8"/>
    <w:rPr>
      <w:rFonts w:ascii="Times New Roman" w:eastAsiaTheme="minorEastAsia" w:hAnsi="Times New Roman"/>
      <w:kern w:val="0"/>
      <w14:ligatures w14:val="none"/>
    </w:rPr>
  </w:style>
  <w:style w:type="paragraph" w:styleId="Signature">
    <w:name w:val="Signature"/>
    <w:basedOn w:val="Normal"/>
    <w:link w:val="SignatureChar"/>
    <w:rsid w:val="00DA32B8"/>
    <w:pPr>
      <w:keepLines/>
      <w:spacing w:before="480"/>
      <w:ind w:left="5040"/>
    </w:pPr>
  </w:style>
  <w:style w:type="character" w:customStyle="1" w:styleId="SignatureChar">
    <w:name w:val="Signature Char"/>
    <w:basedOn w:val="DefaultParagraphFont"/>
    <w:link w:val="Signature"/>
    <w:rsid w:val="00DA32B8"/>
    <w:rPr>
      <w:rFonts w:ascii="Times New Roman" w:eastAsiaTheme="minorEastAsia" w:hAnsi="Times New Roman"/>
      <w:kern w:val="0"/>
      <w14:ligatures w14:val="none"/>
    </w:rPr>
  </w:style>
  <w:style w:type="paragraph" w:customStyle="1" w:styleId="SubtitleLeft">
    <w:name w:val="Subtitle Left"/>
    <w:basedOn w:val="Normal"/>
    <w:uiPriority w:val="9"/>
    <w:qFormat/>
    <w:rsid w:val="00DA32B8"/>
    <w:pPr>
      <w:keepNext/>
      <w:keepLines/>
      <w:spacing w:after="240"/>
    </w:pPr>
    <w:rPr>
      <w:b/>
    </w:rPr>
  </w:style>
  <w:style w:type="paragraph" w:customStyle="1" w:styleId="SubtitleLeftDbl">
    <w:name w:val="Subtitle Left Dbl"/>
    <w:basedOn w:val="Normal"/>
    <w:rsid w:val="00DA32B8"/>
    <w:pPr>
      <w:keepNext/>
      <w:spacing w:line="480" w:lineRule="auto"/>
    </w:pPr>
    <w:rPr>
      <w:b/>
    </w:rPr>
  </w:style>
  <w:style w:type="paragraph" w:customStyle="1" w:styleId="TableHeading">
    <w:name w:val="Table Heading"/>
    <w:basedOn w:val="Normal"/>
    <w:rsid w:val="00DA32B8"/>
    <w:pPr>
      <w:keepNext/>
    </w:pPr>
    <w:rPr>
      <w:b/>
    </w:rPr>
  </w:style>
  <w:style w:type="paragraph" w:customStyle="1" w:styleId="TableText">
    <w:name w:val="Table Text"/>
    <w:basedOn w:val="Normal"/>
    <w:uiPriority w:val="19"/>
    <w:qFormat/>
    <w:rsid w:val="00DA32B8"/>
  </w:style>
  <w:style w:type="paragraph" w:customStyle="1" w:styleId="TitleNoTOC">
    <w:name w:val="Title (No TOC)"/>
    <w:basedOn w:val="TitleRoot"/>
    <w:next w:val="BodyText"/>
    <w:link w:val="TitleNoTOCChar"/>
    <w:rsid w:val="00DA32B8"/>
  </w:style>
  <w:style w:type="character" w:customStyle="1" w:styleId="TitleNoTOCChar">
    <w:name w:val="Title (No TOC) Char"/>
    <w:basedOn w:val="DefaultParagraphFont"/>
    <w:link w:val="TitleNoTOC"/>
    <w:rsid w:val="00DA32B8"/>
    <w:rPr>
      <w:rFonts w:ascii="Times New Roman" w:eastAsiaTheme="minorEastAsia" w:hAnsi="Times New Roman"/>
      <w:b/>
      <w:kern w:val="0"/>
      <w14:ligatures w14:val="none"/>
    </w:rPr>
  </w:style>
  <w:style w:type="character" w:customStyle="1" w:styleId="BodyTextDblChar">
    <w:name w:val="Body Text Dbl Char"/>
    <w:basedOn w:val="DefaultParagraphFont"/>
    <w:link w:val="BodyTextDbl"/>
    <w:rsid w:val="00DA32B8"/>
    <w:rPr>
      <w:rFonts w:ascii="Times New Roman" w:eastAsiaTheme="minorEastAsia" w:hAnsi="Times New Roman"/>
      <w:kern w:val="0"/>
      <w14:ligatures w14:val="none"/>
    </w:rPr>
  </w:style>
  <w:style w:type="character" w:customStyle="1" w:styleId="BodyTextDblFirst5Char">
    <w:name w:val="Body Text Dbl First .5 Char"/>
    <w:basedOn w:val="DefaultParagraphFont"/>
    <w:link w:val="BodyTextDblFirst5"/>
    <w:rsid w:val="00DA32B8"/>
    <w:rPr>
      <w:rFonts w:ascii="Times New Roman" w:eastAsiaTheme="minorEastAsia" w:hAnsi="Times New Roman"/>
      <w:kern w:val="0"/>
      <w14:ligatures w14:val="none"/>
    </w:rPr>
  </w:style>
  <w:style w:type="character" w:customStyle="1" w:styleId="BodyTextFirst5Char">
    <w:name w:val="Body Text First .5 Char"/>
    <w:basedOn w:val="DefaultParagraphFont"/>
    <w:link w:val="BodyTextFirst5"/>
    <w:rsid w:val="00DA32B8"/>
    <w:rPr>
      <w:rFonts w:ascii="Times New Roman" w:eastAsiaTheme="minorEastAsia" w:hAnsi="Times New Roman"/>
      <w:kern w:val="0"/>
      <w14:ligatures w14:val="none"/>
    </w:rPr>
  </w:style>
  <w:style w:type="character" w:customStyle="1" w:styleId="BlockTextChar">
    <w:name w:val="Block Text Char"/>
    <w:basedOn w:val="DefaultParagraphFont"/>
    <w:link w:val="BlockText"/>
    <w:rsid w:val="00DA32B8"/>
    <w:rPr>
      <w:rFonts w:ascii="Times New Roman" w:eastAsiaTheme="minorEastAsia" w:hAnsi="Times New Roman"/>
      <w:iCs/>
      <w:kern w:val="0"/>
      <w14:ligatures w14:val="none"/>
    </w:rPr>
  </w:style>
  <w:style w:type="paragraph" w:customStyle="1" w:styleId="BodyTextExact12pts">
    <w:name w:val="Body Text Exact 12pts"/>
    <w:basedOn w:val="Normal"/>
    <w:link w:val="BodyTextExact12ptsChar"/>
    <w:rsid w:val="00DA32B8"/>
    <w:pPr>
      <w:spacing w:line="240" w:lineRule="exact"/>
    </w:pPr>
  </w:style>
  <w:style w:type="paragraph" w:customStyle="1" w:styleId="BodyTextExact24pts">
    <w:name w:val="Body Text Exact 24pts"/>
    <w:basedOn w:val="Normal"/>
    <w:link w:val="BodyTextExact24ptsChar"/>
    <w:rsid w:val="00DA32B8"/>
    <w:pPr>
      <w:spacing w:line="480" w:lineRule="exact"/>
    </w:pPr>
  </w:style>
  <w:style w:type="character" w:customStyle="1" w:styleId="BodyTextExact12ptsChar">
    <w:name w:val="Body Text Exact 12pts Char"/>
    <w:basedOn w:val="DefaultParagraphFont"/>
    <w:link w:val="BodyTextExact12pts"/>
    <w:rsid w:val="00DA32B8"/>
    <w:rPr>
      <w:rFonts w:ascii="Times New Roman" w:eastAsiaTheme="minorEastAsia" w:hAnsi="Times New Roman"/>
      <w:kern w:val="0"/>
      <w14:ligatures w14:val="none"/>
    </w:rPr>
  </w:style>
  <w:style w:type="paragraph" w:customStyle="1" w:styleId="TitleAppendix">
    <w:name w:val="Title Appendix"/>
    <w:basedOn w:val="TitleRoot"/>
    <w:next w:val="BodyText"/>
    <w:link w:val="TitleAppendixChar"/>
    <w:rsid w:val="00DA32B8"/>
  </w:style>
  <w:style w:type="character" w:customStyle="1" w:styleId="BodyTextExact24ptsChar">
    <w:name w:val="Body Text Exact 24pts Char"/>
    <w:basedOn w:val="DefaultParagraphFont"/>
    <w:link w:val="BodyTextExact24pts"/>
    <w:rsid w:val="00DA32B8"/>
    <w:rPr>
      <w:rFonts w:ascii="Times New Roman" w:eastAsiaTheme="minorEastAsia" w:hAnsi="Times New Roman"/>
      <w:kern w:val="0"/>
      <w14:ligatures w14:val="none"/>
    </w:rPr>
  </w:style>
  <w:style w:type="character" w:customStyle="1" w:styleId="TitleAppendixChar">
    <w:name w:val="Title Appendix Char"/>
    <w:basedOn w:val="DefaultParagraphFont"/>
    <w:link w:val="TitleAppendix"/>
    <w:rsid w:val="00DA32B8"/>
    <w:rPr>
      <w:rFonts w:ascii="Times New Roman" w:eastAsiaTheme="minorEastAsia" w:hAnsi="Times New Roman"/>
      <w:b/>
      <w:kern w:val="0"/>
      <w14:ligatures w14:val="none"/>
    </w:rPr>
  </w:style>
  <w:style w:type="paragraph" w:customStyle="1" w:styleId="TitleDocument">
    <w:name w:val="Title Document"/>
    <w:basedOn w:val="TitleRoot"/>
    <w:next w:val="BodyText"/>
    <w:qFormat/>
    <w:rsid w:val="00DA32B8"/>
  </w:style>
  <w:style w:type="paragraph" w:customStyle="1" w:styleId="TitleExhibit">
    <w:name w:val="Title Exhibit"/>
    <w:basedOn w:val="TitleRoot"/>
    <w:next w:val="BodyText"/>
    <w:link w:val="TitleExhibitChar"/>
    <w:rsid w:val="00DA32B8"/>
  </w:style>
  <w:style w:type="paragraph" w:customStyle="1" w:styleId="TitleIndex">
    <w:name w:val="Title Index"/>
    <w:basedOn w:val="TitleRoot"/>
    <w:next w:val="BodyText"/>
    <w:link w:val="TitleIndexChar"/>
    <w:rsid w:val="00DA32B8"/>
  </w:style>
  <w:style w:type="paragraph" w:customStyle="1" w:styleId="TitleSchedule">
    <w:name w:val="Title Schedule"/>
    <w:basedOn w:val="TitleRoot"/>
    <w:next w:val="BodyText"/>
    <w:link w:val="TitleScheduleChar"/>
    <w:rsid w:val="00DA32B8"/>
  </w:style>
  <w:style w:type="character" w:customStyle="1" w:styleId="TitleIndexChar">
    <w:name w:val="Title Index Char"/>
    <w:basedOn w:val="DefaultParagraphFont"/>
    <w:link w:val="TitleIndex"/>
    <w:rsid w:val="00DA32B8"/>
    <w:rPr>
      <w:rFonts w:ascii="Times New Roman" w:eastAsiaTheme="minorEastAsia" w:hAnsi="Times New Roman"/>
      <w:b/>
      <w:kern w:val="0"/>
      <w14:ligatures w14:val="none"/>
    </w:rPr>
  </w:style>
  <w:style w:type="character" w:customStyle="1" w:styleId="TitleScheduleChar">
    <w:name w:val="Title Schedule Char"/>
    <w:basedOn w:val="BodyTextChar"/>
    <w:link w:val="TitleSchedule"/>
    <w:rsid w:val="00DA32B8"/>
    <w:rPr>
      <w:rFonts w:ascii="Times New Roman" w:eastAsiaTheme="minorEastAsia" w:hAnsi="Times New Roman"/>
      <w:b/>
      <w:kern w:val="0"/>
      <w14:ligatures w14:val="none"/>
    </w:rPr>
  </w:style>
  <w:style w:type="character" w:customStyle="1" w:styleId="TitleExhibitChar">
    <w:name w:val="Title Exhibit Char"/>
    <w:basedOn w:val="BodyTextChar"/>
    <w:link w:val="TitleExhibit"/>
    <w:rsid w:val="00DA32B8"/>
    <w:rPr>
      <w:rFonts w:ascii="Times New Roman" w:eastAsiaTheme="minorEastAsia" w:hAnsi="Times New Roman"/>
      <w:b/>
      <w:kern w:val="0"/>
      <w14:ligatures w14:val="none"/>
    </w:rPr>
  </w:style>
  <w:style w:type="paragraph" w:customStyle="1" w:styleId="TitleTOC">
    <w:name w:val="Title TOC"/>
    <w:basedOn w:val="TitleRoot"/>
    <w:next w:val="BodyText"/>
    <w:qFormat/>
    <w:rsid w:val="00DA32B8"/>
  </w:style>
  <w:style w:type="paragraph" w:customStyle="1" w:styleId="TitleTOCPage">
    <w:name w:val="Title TOC Page"/>
    <w:basedOn w:val="TitleRoot"/>
    <w:rsid w:val="00DA32B8"/>
    <w:pPr>
      <w:spacing w:after="240"/>
      <w:jc w:val="right"/>
    </w:pPr>
    <w:rPr>
      <w:u w:val="single"/>
    </w:rPr>
  </w:style>
  <w:style w:type="paragraph" w:customStyle="1" w:styleId="Via">
    <w:name w:val="Via"/>
    <w:basedOn w:val="Normal"/>
    <w:rsid w:val="00DA32B8"/>
  </w:style>
  <w:style w:type="character" w:customStyle="1" w:styleId="PrivacyChar">
    <w:name w:val="Privacy Char"/>
    <w:basedOn w:val="DefaultParagraphFont"/>
    <w:link w:val="Privacy"/>
    <w:rsid w:val="00DA32B8"/>
    <w:rPr>
      <w:rFonts w:ascii="Times New Roman" w:eastAsiaTheme="minorEastAsia" w:hAnsi="Times New Roman"/>
      <w:color w:val="FF0000"/>
      <w:kern w:val="0"/>
      <w14:ligatures w14:val="none"/>
    </w:rPr>
  </w:style>
  <w:style w:type="paragraph" w:styleId="TOAHeading">
    <w:name w:val="toa heading"/>
    <w:basedOn w:val="Normal"/>
    <w:next w:val="Normal"/>
    <w:uiPriority w:val="99"/>
    <w:semiHidden/>
    <w:rsid w:val="00DA32B8"/>
    <w:pPr>
      <w:keepNext/>
      <w:keepLines/>
      <w:spacing w:after="480"/>
    </w:pPr>
    <w:rPr>
      <w:rFonts w:eastAsia="Times New Roman" w:cs="Times New Roman"/>
      <w:b/>
      <w:bCs/>
    </w:rPr>
  </w:style>
  <w:style w:type="paragraph" w:customStyle="1" w:styleId="TitleRoot">
    <w:name w:val="Title Root"/>
    <w:basedOn w:val="Normal"/>
    <w:next w:val="BodyText"/>
    <w:uiPriority w:val="49"/>
    <w:semiHidden/>
    <w:rsid w:val="00DA32B8"/>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DA32B8"/>
    <w:rPr>
      <w:b w:val="0"/>
    </w:rPr>
  </w:style>
  <w:style w:type="character" w:customStyle="1" w:styleId="Heading1noTOCChar">
    <w:name w:val="Heading 1 (no TOC) Char"/>
    <w:basedOn w:val="Heading1Char"/>
    <w:link w:val="Heading1noTOC"/>
    <w:uiPriority w:val="49"/>
    <w:semiHidden/>
    <w:rsid w:val="00DA32B8"/>
    <w:rPr>
      <w:rFonts w:ascii="Times New Roman" w:eastAsia="Times New Roman" w:hAnsi="Times New Roman" w:cs="Times New Roman"/>
      <w:b w:val="0"/>
      <w:bCs/>
      <w:caps/>
      <w:kern w:val="0"/>
      <w:szCs w:val="28"/>
      <w:u w:val="single"/>
      <w14:ligatures w14:val="none"/>
    </w:rPr>
  </w:style>
  <w:style w:type="paragraph" w:customStyle="1" w:styleId="Heading2noTOC">
    <w:name w:val="Heading 2 (no TOC)"/>
    <w:basedOn w:val="Heading2"/>
    <w:next w:val="BodyText"/>
    <w:link w:val="Heading2noTOCChar"/>
    <w:uiPriority w:val="49"/>
    <w:semiHidden/>
    <w:unhideWhenUsed/>
    <w:qFormat/>
    <w:rsid w:val="00DA32B8"/>
    <w:rPr>
      <w:b w:val="0"/>
    </w:rPr>
  </w:style>
  <w:style w:type="character" w:customStyle="1" w:styleId="Heading2noTOCChar">
    <w:name w:val="Heading 2 (no TOC) Char"/>
    <w:basedOn w:val="Heading2Char"/>
    <w:link w:val="Heading2noTOC"/>
    <w:uiPriority w:val="49"/>
    <w:semiHidden/>
    <w:rsid w:val="00DA32B8"/>
    <w:rPr>
      <w:rFonts w:ascii="Times New Roman" w:eastAsia="Times New Roman" w:hAnsi="Times New Roman" w:cs="Times New Roman"/>
      <w:b w:val="0"/>
      <w:bCs/>
      <w:kern w:val="0"/>
      <w:szCs w:val="26"/>
      <w:u w:val="single"/>
      <w14:ligatures w14:val="none"/>
    </w:rPr>
  </w:style>
  <w:style w:type="paragraph" w:customStyle="1" w:styleId="Heading3noTOC">
    <w:name w:val="Heading 3 (no TOC)"/>
    <w:basedOn w:val="Heading3"/>
    <w:next w:val="BodyText"/>
    <w:link w:val="Heading3noTOCChar"/>
    <w:uiPriority w:val="49"/>
    <w:semiHidden/>
    <w:unhideWhenUsed/>
    <w:qFormat/>
    <w:rsid w:val="00DA32B8"/>
    <w:rPr>
      <w:b/>
    </w:rPr>
  </w:style>
  <w:style w:type="character" w:customStyle="1" w:styleId="Heading3noTOCChar">
    <w:name w:val="Heading 3 (no TOC) Char"/>
    <w:basedOn w:val="Heading3Char"/>
    <w:link w:val="Heading3noTOC"/>
    <w:uiPriority w:val="49"/>
    <w:semiHidden/>
    <w:rsid w:val="00DA32B8"/>
    <w:rPr>
      <w:rFonts w:ascii="Times New Roman" w:eastAsia="Times New Roman" w:hAnsi="Times New Roman" w:cs="Times New Roman"/>
      <w:b/>
      <w:bCs/>
      <w:kern w:val="0"/>
      <w14:ligatures w14:val="none"/>
    </w:rPr>
  </w:style>
  <w:style w:type="paragraph" w:customStyle="1" w:styleId="Heading4noTOC">
    <w:name w:val="Heading 4 (no TOC)"/>
    <w:basedOn w:val="Heading4"/>
    <w:next w:val="BodyText"/>
    <w:link w:val="Heading4noTOCChar"/>
    <w:uiPriority w:val="49"/>
    <w:semiHidden/>
    <w:unhideWhenUsed/>
    <w:qFormat/>
    <w:rsid w:val="00DA32B8"/>
  </w:style>
  <w:style w:type="character" w:customStyle="1" w:styleId="Heading4noTOCChar">
    <w:name w:val="Heading 4 (no TOC) Char"/>
    <w:basedOn w:val="Heading4Char"/>
    <w:link w:val="Heading4noTOC"/>
    <w:uiPriority w:val="49"/>
    <w:semiHidden/>
    <w:rsid w:val="00DA32B8"/>
    <w:rPr>
      <w:rFonts w:ascii="Times New Roman" w:eastAsia="Times New Roman" w:hAnsi="Times New Roman" w:cs="Times New Roman"/>
      <w:bCs/>
      <w:iCs/>
      <w:kern w:val="0"/>
      <w14:ligatures w14:val="none"/>
    </w:rPr>
  </w:style>
  <w:style w:type="paragraph" w:customStyle="1" w:styleId="TableSpacer">
    <w:name w:val="Table Spacer"/>
    <w:basedOn w:val="Normal"/>
    <w:next w:val="BodyText"/>
    <w:uiPriority w:val="19"/>
    <w:qFormat/>
    <w:rsid w:val="00DA32B8"/>
    <w:pPr>
      <w:spacing w:after="240"/>
    </w:pPr>
    <w:rPr>
      <w:sz w:val="2"/>
    </w:rPr>
  </w:style>
  <w:style w:type="character" w:styleId="PlaceholderText">
    <w:name w:val="Placeholder Text"/>
    <w:basedOn w:val="DefaultParagraphFont"/>
    <w:uiPriority w:val="99"/>
    <w:semiHidden/>
    <w:rsid w:val="00DA32B8"/>
    <w:rPr>
      <w:color w:val="808080"/>
    </w:rPr>
  </w:style>
  <w:style w:type="paragraph" w:customStyle="1" w:styleId="DWListNumber">
    <w:name w:val="DW List Number"/>
    <w:basedOn w:val="Normal"/>
    <w:uiPriority w:val="9"/>
    <w:qFormat/>
    <w:rsid w:val="00DA32B8"/>
    <w:pPr>
      <w:numPr>
        <w:numId w:val="5"/>
      </w:numPr>
      <w:spacing w:after="240"/>
    </w:pPr>
  </w:style>
  <w:style w:type="numbering" w:customStyle="1" w:styleId="DWNumber">
    <w:name w:val="DW Number"/>
    <w:basedOn w:val="NoList"/>
    <w:uiPriority w:val="99"/>
    <w:rsid w:val="00DA32B8"/>
    <w:pPr>
      <w:numPr>
        <w:numId w:val="5"/>
      </w:numPr>
    </w:pPr>
  </w:style>
  <w:style w:type="paragraph" w:customStyle="1" w:styleId="DWListBullet">
    <w:name w:val="DW List Bullet"/>
    <w:basedOn w:val="Normal"/>
    <w:uiPriority w:val="9"/>
    <w:qFormat/>
    <w:rsid w:val="00DA32B8"/>
    <w:pPr>
      <w:numPr>
        <w:numId w:val="6"/>
      </w:numPr>
      <w:spacing w:after="240"/>
    </w:pPr>
  </w:style>
  <w:style w:type="numbering" w:customStyle="1" w:styleId="DWBullet">
    <w:name w:val="DW Bullet"/>
    <w:basedOn w:val="NoList"/>
    <w:uiPriority w:val="99"/>
    <w:rsid w:val="00DA32B8"/>
    <w:pPr>
      <w:numPr>
        <w:numId w:val="6"/>
      </w:numPr>
    </w:pPr>
  </w:style>
  <w:style w:type="numbering" w:customStyle="1" w:styleId="ListBull2">
    <w:name w:val="List Bull 2"/>
    <w:basedOn w:val="NoList"/>
    <w:uiPriority w:val="99"/>
    <w:rsid w:val="00DA32B8"/>
    <w:pPr>
      <w:numPr>
        <w:numId w:val="7"/>
      </w:numPr>
    </w:pPr>
  </w:style>
  <w:style w:type="numbering" w:customStyle="1" w:styleId="ListBull3">
    <w:name w:val="List Bull 3"/>
    <w:basedOn w:val="NoList"/>
    <w:uiPriority w:val="99"/>
    <w:rsid w:val="00DA32B8"/>
    <w:pPr>
      <w:numPr>
        <w:numId w:val="8"/>
      </w:numPr>
    </w:pPr>
  </w:style>
  <w:style w:type="numbering" w:customStyle="1" w:styleId="ListBull4">
    <w:name w:val="List Bull 4"/>
    <w:basedOn w:val="NoList"/>
    <w:uiPriority w:val="99"/>
    <w:rsid w:val="00DA32B8"/>
    <w:pPr>
      <w:numPr>
        <w:numId w:val="9"/>
      </w:numPr>
    </w:pPr>
  </w:style>
  <w:style w:type="numbering" w:customStyle="1" w:styleId="ListBull5">
    <w:name w:val="List Bull 5"/>
    <w:basedOn w:val="NoList"/>
    <w:uiPriority w:val="99"/>
    <w:rsid w:val="00DA32B8"/>
    <w:pPr>
      <w:numPr>
        <w:numId w:val="10"/>
      </w:numPr>
    </w:pPr>
  </w:style>
  <w:style w:type="numbering" w:customStyle="1" w:styleId="ListNum2">
    <w:name w:val="List Num 2"/>
    <w:basedOn w:val="NoList"/>
    <w:uiPriority w:val="99"/>
    <w:rsid w:val="00DA32B8"/>
    <w:pPr>
      <w:numPr>
        <w:numId w:val="11"/>
      </w:numPr>
    </w:pPr>
  </w:style>
  <w:style w:type="numbering" w:customStyle="1" w:styleId="ListNum3">
    <w:name w:val="List Num 3"/>
    <w:basedOn w:val="NoList"/>
    <w:uiPriority w:val="99"/>
    <w:rsid w:val="00DA32B8"/>
    <w:pPr>
      <w:numPr>
        <w:numId w:val="12"/>
      </w:numPr>
    </w:pPr>
  </w:style>
  <w:style w:type="numbering" w:customStyle="1" w:styleId="ListNum4">
    <w:name w:val="List Num 4"/>
    <w:basedOn w:val="NoList"/>
    <w:uiPriority w:val="99"/>
    <w:rsid w:val="00DA32B8"/>
    <w:pPr>
      <w:numPr>
        <w:numId w:val="13"/>
      </w:numPr>
    </w:pPr>
  </w:style>
  <w:style w:type="numbering" w:customStyle="1" w:styleId="ListNum5">
    <w:name w:val="List Num 5"/>
    <w:basedOn w:val="NoList"/>
    <w:uiPriority w:val="99"/>
    <w:rsid w:val="00DA32B8"/>
    <w:pPr>
      <w:numPr>
        <w:numId w:val="14"/>
      </w:numPr>
    </w:pPr>
  </w:style>
  <w:style w:type="paragraph" w:customStyle="1" w:styleId="Para1">
    <w:name w:val="Para1"/>
    <w:basedOn w:val="Normal"/>
    <w:next w:val="Heading1"/>
    <w:link w:val="Para1Char"/>
    <w:semiHidden/>
    <w:rsid w:val="00DA32B8"/>
    <w:pPr>
      <w:spacing w:after="240"/>
    </w:pPr>
  </w:style>
  <w:style w:type="character" w:customStyle="1" w:styleId="Para1Char">
    <w:name w:val="Para1 Char"/>
    <w:basedOn w:val="DefaultParagraphFont"/>
    <w:link w:val="Para1"/>
    <w:semiHidden/>
    <w:rsid w:val="00DA32B8"/>
    <w:rPr>
      <w:rFonts w:ascii="Times New Roman" w:eastAsiaTheme="minorEastAsia" w:hAnsi="Times New Roman"/>
      <w:kern w:val="0"/>
      <w14:ligatures w14:val="none"/>
    </w:rPr>
  </w:style>
  <w:style w:type="character" w:styleId="Hyperlink">
    <w:name w:val="Hyperlink"/>
    <w:basedOn w:val="DefaultParagraphFont"/>
    <w:uiPriority w:val="99"/>
    <w:unhideWhenUsed/>
    <w:rsid w:val="00DA32B8"/>
    <w:rPr>
      <w:color w:val="0563C1" w:themeColor="hyperlink"/>
      <w:u w:val="single"/>
    </w:rPr>
  </w:style>
  <w:style w:type="paragraph" w:styleId="TOC2">
    <w:name w:val="toc 2"/>
    <w:basedOn w:val="Normal"/>
    <w:next w:val="Normal"/>
    <w:autoRedefine/>
    <w:uiPriority w:val="39"/>
    <w:unhideWhenUsed/>
    <w:rsid w:val="00DA32B8"/>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DA32B8"/>
    <w:pPr>
      <w:spacing w:after="240"/>
      <w:ind w:firstLine="720"/>
    </w:pPr>
  </w:style>
  <w:style w:type="character" w:customStyle="1" w:styleId="Para2Char">
    <w:name w:val="Para2 Char"/>
    <w:basedOn w:val="DefaultParagraphFont"/>
    <w:link w:val="Para2"/>
    <w:semiHidden/>
    <w:rsid w:val="00DA32B8"/>
    <w:rPr>
      <w:rFonts w:ascii="Times New Roman" w:eastAsiaTheme="minorEastAsia" w:hAnsi="Times New Roman"/>
      <w:kern w:val="0"/>
      <w14:ligatures w14:val="none"/>
    </w:rPr>
  </w:style>
  <w:style w:type="paragraph" w:customStyle="1" w:styleId="Para3">
    <w:name w:val="Para3"/>
    <w:basedOn w:val="Normal"/>
    <w:next w:val="Heading3"/>
    <w:link w:val="Para3Char"/>
    <w:semiHidden/>
    <w:rsid w:val="00DA32B8"/>
    <w:pPr>
      <w:spacing w:after="240"/>
      <w:ind w:left="720" w:firstLine="720"/>
    </w:pPr>
  </w:style>
  <w:style w:type="character" w:customStyle="1" w:styleId="Para3Char">
    <w:name w:val="Para3 Char"/>
    <w:basedOn w:val="DefaultParagraphFont"/>
    <w:link w:val="Para3"/>
    <w:semiHidden/>
    <w:rsid w:val="00DA32B8"/>
    <w:rPr>
      <w:rFonts w:ascii="Times New Roman" w:eastAsiaTheme="minorEastAsia" w:hAnsi="Times New Roman"/>
      <w:kern w:val="0"/>
      <w14:ligatures w14:val="none"/>
    </w:rPr>
  </w:style>
  <w:style w:type="paragraph" w:customStyle="1" w:styleId="Para4">
    <w:name w:val="Para4"/>
    <w:basedOn w:val="Normal"/>
    <w:next w:val="Heading4"/>
    <w:link w:val="Para4Char"/>
    <w:semiHidden/>
    <w:rsid w:val="00DA32B8"/>
    <w:pPr>
      <w:spacing w:after="240"/>
      <w:ind w:left="1440" w:firstLine="720"/>
    </w:pPr>
  </w:style>
  <w:style w:type="character" w:customStyle="1" w:styleId="Para4Char">
    <w:name w:val="Para4 Char"/>
    <w:basedOn w:val="DefaultParagraphFont"/>
    <w:link w:val="Para4"/>
    <w:semiHidden/>
    <w:rsid w:val="00DA32B8"/>
    <w:rPr>
      <w:rFonts w:ascii="Times New Roman" w:eastAsiaTheme="minorEastAsia" w:hAnsi="Times New Roman"/>
      <w:kern w:val="0"/>
      <w14:ligatures w14:val="none"/>
    </w:rPr>
  </w:style>
  <w:style w:type="paragraph" w:customStyle="1" w:styleId="Para5">
    <w:name w:val="Para5"/>
    <w:basedOn w:val="Normal"/>
    <w:next w:val="Heading5"/>
    <w:link w:val="Para5Char"/>
    <w:semiHidden/>
    <w:rsid w:val="00DA32B8"/>
    <w:pPr>
      <w:spacing w:after="240"/>
      <w:ind w:left="2160" w:firstLine="720"/>
    </w:pPr>
  </w:style>
  <w:style w:type="character" w:customStyle="1" w:styleId="Para5Char">
    <w:name w:val="Para5 Char"/>
    <w:basedOn w:val="DefaultParagraphFont"/>
    <w:link w:val="Para5"/>
    <w:semiHidden/>
    <w:rsid w:val="00DA32B8"/>
    <w:rPr>
      <w:rFonts w:ascii="Times New Roman" w:eastAsiaTheme="minorEastAsia" w:hAnsi="Times New Roman"/>
      <w:kern w:val="0"/>
      <w14:ligatures w14:val="none"/>
    </w:rPr>
  </w:style>
  <w:style w:type="paragraph" w:styleId="TOC3">
    <w:name w:val="toc 3"/>
    <w:basedOn w:val="Normal"/>
    <w:next w:val="Normal"/>
    <w:autoRedefine/>
    <w:uiPriority w:val="39"/>
    <w:unhideWhenUsed/>
    <w:rsid w:val="00DA32B8"/>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DA32B8"/>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DA32B8"/>
    <w:pPr>
      <w:spacing w:after="240"/>
      <w:ind w:left="5040" w:firstLine="720"/>
    </w:pPr>
  </w:style>
  <w:style w:type="character" w:customStyle="1" w:styleId="Para9Char">
    <w:name w:val="Para9 Char"/>
    <w:basedOn w:val="DefaultParagraphFont"/>
    <w:link w:val="Para9"/>
    <w:semiHidden/>
    <w:rsid w:val="00DA32B8"/>
    <w:rPr>
      <w:rFonts w:ascii="Times New Roman" w:eastAsiaTheme="minorEastAsia" w:hAnsi="Times New Roman"/>
      <w:kern w:val="0"/>
      <w14:ligatures w14:val="none"/>
    </w:rPr>
  </w:style>
  <w:style w:type="paragraph" w:customStyle="1" w:styleId="Para8">
    <w:name w:val="Para8"/>
    <w:basedOn w:val="Normal"/>
    <w:next w:val="Heading8"/>
    <w:link w:val="Para8Char"/>
    <w:semiHidden/>
    <w:rsid w:val="00DA32B8"/>
    <w:pPr>
      <w:spacing w:after="240"/>
      <w:ind w:left="4320" w:firstLine="720"/>
    </w:pPr>
  </w:style>
  <w:style w:type="character" w:customStyle="1" w:styleId="Para8Char">
    <w:name w:val="Para8 Char"/>
    <w:basedOn w:val="DefaultParagraphFont"/>
    <w:link w:val="Para8"/>
    <w:semiHidden/>
    <w:rsid w:val="00DA32B8"/>
    <w:rPr>
      <w:rFonts w:ascii="Times New Roman" w:eastAsiaTheme="minorEastAsia" w:hAnsi="Times New Roman"/>
      <w:kern w:val="0"/>
      <w14:ligatures w14:val="none"/>
    </w:rPr>
  </w:style>
  <w:style w:type="paragraph" w:customStyle="1" w:styleId="Para7">
    <w:name w:val="Para7"/>
    <w:basedOn w:val="Normal"/>
    <w:next w:val="Heading7"/>
    <w:link w:val="Para7Char"/>
    <w:semiHidden/>
    <w:rsid w:val="00DA32B8"/>
    <w:pPr>
      <w:spacing w:after="240"/>
      <w:ind w:left="3600" w:firstLine="720"/>
    </w:pPr>
  </w:style>
  <w:style w:type="character" w:customStyle="1" w:styleId="Para7Char">
    <w:name w:val="Para7 Char"/>
    <w:basedOn w:val="DefaultParagraphFont"/>
    <w:link w:val="Para7"/>
    <w:semiHidden/>
    <w:rsid w:val="00DA32B8"/>
    <w:rPr>
      <w:rFonts w:ascii="Times New Roman" w:eastAsiaTheme="minorEastAsia" w:hAnsi="Times New Roman"/>
      <w:kern w:val="0"/>
      <w14:ligatures w14:val="none"/>
    </w:rPr>
  </w:style>
  <w:style w:type="paragraph" w:customStyle="1" w:styleId="Para6">
    <w:name w:val="Para6"/>
    <w:basedOn w:val="Normal"/>
    <w:next w:val="Heading6"/>
    <w:link w:val="Para6Char"/>
    <w:semiHidden/>
    <w:rsid w:val="00DA32B8"/>
    <w:pPr>
      <w:spacing w:after="240"/>
      <w:ind w:left="2880" w:firstLine="720"/>
    </w:pPr>
  </w:style>
  <w:style w:type="character" w:customStyle="1" w:styleId="Para6Char">
    <w:name w:val="Para6 Char"/>
    <w:basedOn w:val="DefaultParagraphFont"/>
    <w:link w:val="Para6"/>
    <w:semiHidden/>
    <w:rsid w:val="00DA32B8"/>
    <w:rPr>
      <w:rFonts w:ascii="Times New Roman" w:eastAsiaTheme="minorEastAsia" w:hAnsi="Times New Roman"/>
      <w:kern w:val="0"/>
      <w14:ligatures w14:val="none"/>
    </w:rPr>
  </w:style>
  <w:style w:type="paragraph" w:styleId="TOC5">
    <w:name w:val="toc 5"/>
    <w:basedOn w:val="Normal"/>
    <w:next w:val="Normal"/>
    <w:autoRedefine/>
    <w:uiPriority w:val="39"/>
    <w:unhideWhenUsed/>
    <w:rsid w:val="00DA32B8"/>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DA32B8"/>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DA32B8"/>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DA32B8"/>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DA32B8"/>
    <w:pPr>
      <w:tabs>
        <w:tab w:val="right" w:leader="dot" w:pos="9360"/>
      </w:tabs>
      <w:spacing w:after="240"/>
      <w:ind w:left="6480" w:right="720" w:hanging="720"/>
    </w:pPr>
    <w:rPr>
      <w:noProof/>
    </w:rPr>
  </w:style>
  <w:style w:type="character" w:styleId="CommentReference">
    <w:name w:val="annotation reference"/>
    <w:basedOn w:val="DefaultParagraphFont"/>
    <w:uiPriority w:val="99"/>
    <w:semiHidden/>
    <w:unhideWhenUsed/>
    <w:rsid w:val="00BA0A2B"/>
    <w:rPr>
      <w:sz w:val="16"/>
      <w:szCs w:val="16"/>
    </w:rPr>
  </w:style>
  <w:style w:type="paragraph" w:styleId="CommentText">
    <w:name w:val="annotation text"/>
    <w:basedOn w:val="Normal"/>
    <w:link w:val="CommentTextChar"/>
    <w:uiPriority w:val="99"/>
    <w:unhideWhenUsed/>
    <w:rsid w:val="00BA0A2B"/>
    <w:rPr>
      <w:sz w:val="20"/>
      <w:szCs w:val="20"/>
    </w:rPr>
  </w:style>
  <w:style w:type="character" w:customStyle="1" w:styleId="CommentTextChar">
    <w:name w:val="Comment Text Char"/>
    <w:basedOn w:val="DefaultParagraphFont"/>
    <w:link w:val="CommentText"/>
    <w:uiPriority w:val="99"/>
    <w:rsid w:val="00BA0A2B"/>
    <w:rPr>
      <w:rFonts w:ascii="Times New Roman" w:eastAsiaTheme="minorEastAsia" w:hAnsi="Times New Roman"/>
      <w:kern w:val="0"/>
      <w:sz w:val="20"/>
      <w:szCs w:val="20"/>
      <w14:ligatures w14:val="none"/>
    </w:rPr>
  </w:style>
  <w:style w:type="character" w:customStyle="1" w:styleId="Mention1">
    <w:name w:val="Mention1"/>
    <w:basedOn w:val="DefaultParagraphFont"/>
    <w:uiPriority w:val="99"/>
    <w:rsid w:val="00BA0A2B"/>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018D9"/>
    <w:rPr>
      <w:b/>
      <w:bCs/>
    </w:rPr>
  </w:style>
  <w:style w:type="character" w:customStyle="1" w:styleId="CommentSubjectChar">
    <w:name w:val="Comment Subject Char"/>
    <w:basedOn w:val="CommentTextChar"/>
    <w:link w:val="CommentSubject"/>
    <w:uiPriority w:val="99"/>
    <w:semiHidden/>
    <w:rsid w:val="00A018D9"/>
    <w:rPr>
      <w:rFonts w:ascii="Times New Roman" w:eastAsiaTheme="minorEastAsia" w:hAnsi="Times New Roman"/>
      <w:b/>
      <w:bCs/>
      <w:kern w:val="0"/>
      <w:sz w:val="20"/>
      <w:szCs w:val="20"/>
      <w14:ligatures w14:val="none"/>
    </w:rPr>
  </w:style>
  <w:style w:type="character" w:customStyle="1" w:styleId="UnresolvedMention1">
    <w:name w:val="Unresolved Mention1"/>
    <w:basedOn w:val="DefaultParagraphFont"/>
    <w:uiPriority w:val="99"/>
    <w:semiHidden/>
    <w:unhideWhenUsed/>
    <w:rsid w:val="00601DBE"/>
    <w:rPr>
      <w:color w:val="605E5C"/>
      <w:shd w:val="clear" w:color="auto" w:fill="E1DFDD"/>
    </w:rPr>
  </w:style>
  <w:style w:type="table" w:styleId="TableGrid">
    <w:name w:val="Table Grid"/>
    <w:basedOn w:val="TableNormal"/>
    <w:uiPriority w:val="39"/>
    <w:rsid w:val="002D6F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274B"/>
    <w:pPr>
      <w:spacing w:after="0" w:line="240" w:lineRule="auto"/>
    </w:pPr>
    <w:rPr>
      <w:rFonts w:ascii="Times New Roman" w:eastAsiaTheme="minorEastAsia" w:hAnsi="Times New Roman"/>
      <w:kern w:val="0"/>
      <w14:ligatures w14:val="none"/>
    </w:rPr>
  </w:style>
  <w:style w:type="character" w:customStyle="1" w:styleId="awspan">
    <w:name w:val="awspan"/>
    <w:basedOn w:val="DefaultParagraphFont"/>
    <w:rsid w:val="006D537C"/>
  </w:style>
  <w:style w:type="character" w:customStyle="1" w:styleId="highlight">
    <w:name w:val="highlight"/>
    <w:basedOn w:val="DefaultParagraphFont"/>
    <w:rsid w:val="006D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d1ac05-f8ec-49f9-a53b-b3ecacc8895e" xsi:nil="true"/>
    <lcf76f155ced4ddcb4097134ff3c332f xmlns="ba9b2b69-7f9d-4a4b-902b-e1ff65f1b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4DA3614AAD347BE4FEDC2ECD2F677" ma:contentTypeVersion="13" ma:contentTypeDescription="Create a new document." ma:contentTypeScope="" ma:versionID="74c2b7fbb140e68f01aadc3e59780bb8">
  <xsd:schema xmlns:xsd="http://www.w3.org/2001/XMLSchema" xmlns:xs="http://www.w3.org/2001/XMLSchema" xmlns:p="http://schemas.microsoft.com/office/2006/metadata/properties" xmlns:ns2="ba9b2b69-7f9d-4a4b-902b-e1ff65f1b0af" xmlns:ns3="70d1ac05-f8ec-49f9-a53b-b3ecacc8895e" targetNamespace="http://schemas.microsoft.com/office/2006/metadata/properties" ma:root="true" ma:fieldsID="af4916c4df7acac2ae3aa1899ce3bc9a" ns2:_="" ns3:_="">
    <xsd:import namespace="ba9b2b69-7f9d-4a4b-902b-e1ff65f1b0af"/>
    <xsd:import namespace="70d1ac05-f8ec-49f9-a53b-b3ecacc88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b2b69-7f9d-4a4b-902b-e1ff65f1b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c82ffe-21c7-449b-a18d-914de9239d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d1ac05-f8ec-49f9-a53b-b3ecacc889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ead7b-580a-4391-bab2-dd44b80467c1}" ma:internalName="TaxCatchAll" ma:showField="CatchAllData" ma:web="70d1ac05-f8ec-49f9-a53b-b3ecacc88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E4A0-C849-4BF4-A079-47F5147CA2D9}">
  <ds:schemaRefs>
    <ds:schemaRef ds:uri="http://schemas.microsoft.com/office/2006/metadata/properties"/>
    <ds:schemaRef ds:uri="http://schemas.microsoft.com/office/infopath/2007/PartnerControls"/>
    <ds:schemaRef ds:uri="70d1ac05-f8ec-49f9-a53b-b3ecacc8895e"/>
    <ds:schemaRef ds:uri="ba9b2b69-7f9d-4a4b-902b-e1ff65f1b0af"/>
  </ds:schemaRefs>
</ds:datastoreItem>
</file>

<file path=customXml/itemProps2.xml><?xml version="1.0" encoding="utf-8"?>
<ds:datastoreItem xmlns:ds="http://schemas.openxmlformats.org/officeDocument/2006/customXml" ds:itemID="{CA130ECA-553F-4EC5-AC54-8FF2A52F69A8}">
  <ds:schemaRefs>
    <ds:schemaRef ds:uri="http://schemas.microsoft.com/sharepoint/v3/contenttype/forms"/>
  </ds:schemaRefs>
</ds:datastoreItem>
</file>

<file path=customXml/itemProps3.xml><?xml version="1.0" encoding="utf-8"?>
<ds:datastoreItem xmlns:ds="http://schemas.openxmlformats.org/officeDocument/2006/customXml" ds:itemID="{FE7AA6E3-2BF8-4D25-A2B0-9BBD68EB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b2b69-7f9d-4a4b-902b-e1ff65f1b0af"/>
    <ds:schemaRef ds:uri="70d1ac05-f8ec-49f9-a53b-b3ecacc88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BB2EE-6FC3-41B7-A316-F99D778C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 Craig (PacifiCorp)</dc:creator>
  <cp:keywords/>
  <cp:lastModifiedBy>Fred Nass</cp:lastModifiedBy>
  <cp:revision>2</cp:revision>
  <dcterms:created xsi:type="dcterms:W3CDTF">2025-10-10T23:19:00Z</dcterms:created>
  <dcterms:modified xsi:type="dcterms:W3CDTF">2025-10-10T23:19:00Z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Innovations\iCreate\iTemplates\SchemesGlobal\Pleading1-I-A-1-a-(1)-(a)-(i)-a)-i).docx</vt:lpwstr>
  </property>
  <property fmtid="{D5CDD505-2E9C-101B-9397-08002B2CF9AE}" pid="3" name="ContentTypeId">
    <vt:lpwstr>0x0101004AB4DA3614AAD347BE4FEDC2ECD2F677</vt:lpwstr>
  </property>
  <property fmtid="{D5CDD505-2E9C-101B-9397-08002B2CF9AE}" pid="4" name="MediaServiceImageTags">
    <vt:lpwstr/>
  </property>
</Properties>
</file>