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372A5" w14:textId="34141CDC" w:rsidR="00D50F33" w:rsidRDefault="00D50F33">
      <w:pPr>
        <w:pStyle w:val="Heading2"/>
      </w:pPr>
      <w:r>
        <w:t xml:space="preserve">P.S.C.U. Docket No. </w:t>
      </w:r>
      <w:r w:rsidR="00173D38">
        <w:rPr>
          <w:lang w:val="en-US"/>
        </w:rPr>
        <w:t>2</w:t>
      </w:r>
      <w:r w:rsidR="006435C8">
        <w:rPr>
          <w:lang w:val="en-US"/>
        </w:rPr>
        <w:t>5</w:t>
      </w:r>
      <w:r>
        <w:t>-057-</w:t>
      </w:r>
      <w:r w:rsidR="00312F4D">
        <w:t>06</w:t>
      </w:r>
      <w:r>
        <w:t xml:space="preserve"> </w:t>
      </w:r>
    </w:p>
    <w:p w14:paraId="45D207F8" w14:textId="2C11EE49" w:rsidR="00D50F33" w:rsidRDefault="00D50F3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0" w:name="A1"/>
      <w:bookmarkEnd w:id="0"/>
      <w:r>
        <w:rPr>
          <w:sz w:val="24"/>
          <w:szCs w:val="24"/>
        </w:rPr>
        <w:t xml:space="preserve">Data Request No. </w:t>
      </w:r>
      <w:r w:rsidR="00B170D6">
        <w:rPr>
          <w:sz w:val="24"/>
          <w:szCs w:val="24"/>
        </w:rPr>
        <w:t xml:space="preserve">MDR_22 </w:t>
      </w:r>
      <w:r>
        <w:rPr>
          <w:sz w:val="24"/>
          <w:szCs w:val="24"/>
        </w:rPr>
        <w:t>B.</w:t>
      </w:r>
      <w:r w:rsidR="00154EC8">
        <w:rPr>
          <w:sz w:val="24"/>
          <w:szCs w:val="24"/>
        </w:rPr>
        <w:t>0</w:t>
      </w:r>
      <w:r>
        <w:rPr>
          <w:sz w:val="24"/>
          <w:szCs w:val="24"/>
        </w:rPr>
        <w:t xml:space="preserve">4  </w:t>
      </w:r>
    </w:p>
    <w:p w14:paraId="2588A1BE" w14:textId="77777777" w:rsidR="00D50F33" w:rsidRDefault="00D50F33">
      <w:pPr>
        <w:pStyle w:val="Heading2"/>
      </w:pPr>
      <w:r>
        <w:t xml:space="preserve">Requested by R746-700-22   </w:t>
      </w:r>
    </w:p>
    <w:p w14:paraId="05B1B80A" w14:textId="11143A6E" w:rsidR="00D50F33" w:rsidRDefault="00D50F3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Date of </w:t>
      </w:r>
      <w:r w:rsidR="006435C8">
        <w:rPr>
          <w:sz w:val="24"/>
          <w:szCs w:val="24"/>
        </w:rPr>
        <w:t>EG</w:t>
      </w:r>
      <w:r w:rsidR="009D6FE2">
        <w:rPr>
          <w:sz w:val="24"/>
          <w:szCs w:val="24"/>
        </w:rPr>
        <w:t>U</w:t>
      </w:r>
      <w:r>
        <w:rPr>
          <w:sz w:val="24"/>
          <w:szCs w:val="24"/>
        </w:rPr>
        <w:t xml:space="preserve"> Response</w:t>
      </w:r>
      <w:r w:rsidR="007D70EF">
        <w:rPr>
          <w:sz w:val="24"/>
          <w:szCs w:val="24"/>
        </w:rPr>
        <w:t>:</w:t>
      </w:r>
      <w:r w:rsidR="00173D38">
        <w:rPr>
          <w:sz w:val="24"/>
          <w:szCs w:val="24"/>
        </w:rPr>
        <w:t xml:space="preserve"> </w:t>
      </w:r>
      <w:r w:rsidR="007D70EF">
        <w:rPr>
          <w:sz w:val="24"/>
          <w:szCs w:val="24"/>
        </w:rPr>
        <w:t xml:space="preserve"> </w:t>
      </w:r>
      <w:r w:rsidR="00312F4D">
        <w:rPr>
          <w:sz w:val="24"/>
          <w:szCs w:val="24"/>
        </w:rPr>
        <w:t>May 1</w:t>
      </w:r>
      <w:r w:rsidR="007D70EF">
        <w:rPr>
          <w:sz w:val="24"/>
          <w:szCs w:val="24"/>
        </w:rPr>
        <w:t>, 20</w:t>
      </w:r>
      <w:r w:rsidR="00173D38">
        <w:rPr>
          <w:sz w:val="24"/>
          <w:szCs w:val="24"/>
        </w:rPr>
        <w:t>2</w:t>
      </w:r>
      <w:r w:rsidR="006435C8">
        <w:rPr>
          <w:sz w:val="24"/>
          <w:szCs w:val="24"/>
        </w:rPr>
        <w:t>5</w:t>
      </w:r>
      <w:r w:rsidR="00026CD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0DEE0C16" w14:textId="77777777" w:rsidR="00D50F33" w:rsidRDefault="00D50F33">
      <w:pPr>
        <w:rPr>
          <w:sz w:val="24"/>
          <w:szCs w:val="24"/>
        </w:rPr>
      </w:pPr>
    </w:p>
    <w:p w14:paraId="7E1FD560" w14:textId="23AA07E9" w:rsidR="002B15D6" w:rsidRDefault="002B15D6" w:rsidP="211DD060">
      <w:pPr>
        <w:pStyle w:val="1AutoList1"/>
      </w:pPr>
      <w:bookmarkStart w:id="1" w:name="A2"/>
      <w:bookmarkStart w:id="2" w:name="BM_1_"/>
      <w:bookmarkEnd w:id="1"/>
      <w:bookmarkEnd w:id="2"/>
    </w:p>
    <w:p w14:paraId="2954E742" w14:textId="2CA2EF8A" w:rsidR="211DD060" w:rsidRDefault="211DD060" w:rsidP="211DD060">
      <w:pPr>
        <w:pStyle w:val="1AutoList1"/>
      </w:pPr>
    </w:p>
    <w:p w14:paraId="04D903AF" w14:textId="2EA5AB7D" w:rsidR="00447D37" w:rsidRDefault="00B170D6" w:rsidP="003C7804">
      <w:pPr>
        <w:pStyle w:val="1AutoList1"/>
        <w:tabs>
          <w:tab w:val="clear" w:pos="720"/>
        </w:tabs>
        <w:ind w:left="1440" w:hanging="1530"/>
        <w:rPr>
          <w:b/>
        </w:rPr>
      </w:pPr>
      <w:r>
        <w:t xml:space="preserve">MDR_22 </w:t>
      </w:r>
      <w:r w:rsidR="00D50F33">
        <w:t>B.</w:t>
      </w:r>
      <w:r w:rsidR="00154EC8">
        <w:t>0</w:t>
      </w:r>
      <w:r w:rsidR="00D50F33">
        <w:t>4</w:t>
      </w:r>
      <w:r w:rsidR="00154EC8">
        <w:t xml:space="preserve"> </w:t>
      </w:r>
      <w:r w:rsidR="00D50F33">
        <w:rPr>
          <w:b/>
        </w:rPr>
        <w:t xml:space="preserve">Workpapers.  </w:t>
      </w:r>
    </w:p>
    <w:p w14:paraId="24B0B0CE" w14:textId="77777777" w:rsidR="007D08B9" w:rsidRDefault="007D08B9" w:rsidP="003C7804">
      <w:pPr>
        <w:pStyle w:val="1AutoList1"/>
        <w:tabs>
          <w:tab w:val="clear" w:pos="720"/>
        </w:tabs>
        <w:ind w:left="1440" w:hanging="1530"/>
        <w:rPr>
          <w:b/>
        </w:rPr>
      </w:pPr>
    </w:p>
    <w:p w14:paraId="7366526F" w14:textId="48F1F1E0" w:rsidR="00D50F33" w:rsidRDefault="00371EE4" w:rsidP="00447D37">
      <w:pPr>
        <w:pStyle w:val="1AutoList1"/>
        <w:tabs>
          <w:tab w:val="clear" w:pos="720"/>
        </w:tabs>
        <w:ind w:left="1440" w:firstLine="0"/>
      </w:pPr>
      <w:r>
        <w:t xml:space="preserve">The information shall </w:t>
      </w:r>
      <w:r w:rsidR="00D50F33">
        <w:t>provide the forecast workpapers (including assumptions, spreadsheets and tests).</w:t>
      </w:r>
    </w:p>
    <w:p w14:paraId="377565C9" w14:textId="77777777" w:rsidR="00D50F33" w:rsidRDefault="00D50F33">
      <w:pPr>
        <w:pStyle w:val="1AutoList1"/>
        <w:tabs>
          <w:tab w:val="clear" w:pos="720"/>
        </w:tabs>
        <w:ind w:left="1440" w:hanging="1440"/>
      </w:pPr>
    </w:p>
    <w:p w14:paraId="160124B1" w14:textId="6F5BEAE8" w:rsidR="00173D38" w:rsidRPr="005441FC" w:rsidRDefault="00D50F33" w:rsidP="00D864F0">
      <w:pPr>
        <w:ind w:left="1440" w:hanging="1530"/>
        <w:jc w:val="both"/>
        <w:rPr>
          <w:sz w:val="24"/>
          <w:szCs w:val="24"/>
        </w:rPr>
      </w:pPr>
      <w:r w:rsidRPr="1545360E">
        <w:rPr>
          <w:sz w:val="24"/>
          <w:szCs w:val="24"/>
        </w:rPr>
        <w:t>Answer:</w:t>
      </w:r>
      <w:r>
        <w:tab/>
      </w:r>
      <w:r w:rsidR="2F5C40C5" w:rsidRPr="1545360E">
        <w:rPr>
          <w:sz w:val="24"/>
          <w:szCs w:val="24"/>
        </w:rPr>
        <w:t>MDR_22 B.04</w:t>
      </w:r>
      <w:r w:rsidR="00BA1270">
        <w:rPr>
          <w:sz w:val="24"/>
          <w:szCs w:val="24"/>
        </w:rPr>
        <w:t xml:space="preserve"> </w:t>
      </w:r>
      <w:r w:rsidR="2F5C40C5" w:rsidRPr="1545360E">
        <w:rPr>
          <w:sz w:val="24"/>
          <w:szCs w:val="24"/>
        </w:rPr>
        <w:t>Attach</w:t>
      </w:r>
      <w:r w:rsidR="00481847">
        <w:rPr>
          <w:sz w:val="24"/>
          <w:szCs w:val="24"/>
        </w:rPr>
        <w:t>ment</w:t>
      </w:r>
      <w:r w:rsidR="003B2288">
        <w:rPr>
          <w:sz w:val="24"/>
          <w:szCs w:val="24"/>
        </w:rPr>
        <w:t xml:space="preserve"> </w:t>
      </w:r>
      <w:r w:rsidR="2F5C40C5" w:rsidRPr="1545360E">
        <w:rPr>
          <w:sz w:val="24"/>
          <w:szCs w:val="24"/>
        </w:rPr>
        <w:t>1 provides support for labor costs. Actual amounts have been provided for 2023 and 2024. The 2025 forecast has also been provided. A general labor increase of 3.0% is used for 2025 and 2026, which occurs in March of each year to reflect the effective date of employee merit increases.  The 3% increase for 2025 is consistent with past merit increases for EGU employees (see MDR 22 D.24).</w:t>
      </w:r>
      <w:r w:rsidR="2F5C40C5" w:rsidRPr="1545360E">
        <w:rPr>
          <w:color w:val="00B050"/>
          <w:sz w:val="24"/>
          <w:szCs w:val="24"/>
        </w:rPr>
        <w:t xml:space="preserve"> </w:t>
      </w:r>
    </w:p>
    <w:p w14:paraId="7CD02AB8" w14:textId="779F95B4" w:rsidR="00173D38" w:rsidRDefault="00173D38" w:rsidP="05F95E13">
      <w:pPr>
        <w:jc w:val="both"/>
      </w:pPr>
    </w:p>
    <w:p w14:paraId="0BE5E390" w14:textId="3EDA79F5" w:rsidR="00173D38" w:rsidRDefault="00173D38" w:rsidP="05F95E1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30" w:hanging="1530"/>
        <w:jc w:val="both"/>
        <w:rPr>
          <w:color w:val="00B050"/>
          <w:sz w:val="24"/>
          <w:szCs w:val="24"/>
        </w:rPr>
      </w:pPr>
    </w:p>
    <w:p w14:paraId="7E502809" w14:textId="1C311F5C" w:rsidR="00173D38" w:rsidRDefault="30C3823D" w:rsidP="592D68D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</w:pPr>
      <w:r w:rsidRPr="592D68DE">
        <w:rPr>
          <w:sz w:val="24"/>
          <w:szCs w:val="24"/>
        </w:rPr>
        <w:t xml:space="preserve"> </w:t>
      </w:r>
    </w:p>
    <w:p w14:paraId="6902D159" w14:textId="00BB3831" w:rsidR="00173D38" w:rsidRDefault="30C3823D" w:rsidP="00D864F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</w:pPr>
      <w:r w:rsidRPr="592D68DE">
        <w:rPr>
          <w:sz w:val="24"/>
          <w:szCs w:val="24"/>
        </w:rPr>
        <w:t xml:space="preserve">Prepared by: </w:t>
      </w:r>
      <w:r w:rsidR="00173D38">
        <w:tab/>
      </w:r>
      <w:r w:rsidRPr="592D68DE">
        <w:rPr>
          <w:sz w:val="24"/>
          <w:szCs w:val="24"/>
        </w:rPr>
        <w:t xml:space="preserve">Mike Rawlins, Financial Consultant, </w:t>
      </w:r>
      <w:r w:rsidR="006435C8">
        <w:rPr>
          <w:sz w:val="24"/>
          <w:szCs w:val="24"/>
        </w:rPr>
        <w:t>Enbridge Gas</w:t>
      </w:r>
      <w:r w:rsidRPr="592D68DE">
        <w:rPr>
          <w:sz w:val="24"/>
          <w:szCs w:val="24"/>
        </w:rPr>
        <w:t xml:space="preserve"> Utah</w:t>
      </w:r>
    </w:p>
    <w:p w14:paraId="0FAB37AF" w14:textId="6EF216E0" w:rsidR="00173D38" w:rsidRDefault="00173D38" w:rsidP="592D68DE">
      <w:pPr>
        <w:jc w:val="both"/>
        <w:rPr>
          <w:sz w:val="24"/>
          <w:szCs w:val="24"/>
        </w:rPr>
      </w:pPr>
      <w:r>
        <w:br/>
      </w:r>
    </w:p>
    <w:sectPr w:rsidR="00173D38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F62E5" w14:textId="77777777" w:rsidR="00173DCD" w:rsidRDefault="00173DCD" w:rsidP="00173DCD">
      <w:r>
        <w:separator/>
      </w:r>
    </w:p>
  </w:endnote>
  <w:endnote w:type="continuationSeparator" w:id="0">
    <w:p w14:paraId="2C2D9592" w14:textId="77777777" w:rsidR="00173DCD" w:rsidRDefault="00173DCD" w:rsidP="00173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udyOlSt BT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282F0" w14:textId="77777777" w:rsidR="00173DCD" w:rsidRDefault="00173DCD" w:rsidP="00173DCD">
      <w:r>
        <w:separator/>
      </w:r>
    </w:p>
  </w:footnote>
  <w:footnote w:type="continuationSeparator" w:id="0">
    <w:p w14:paraId="3258690B" w14:textId="77777777" w:rsidR="00173DCD" w:rsidRDefault="00173DCD" w:rsidP="00173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C5E24"/>
    <w:multiLevelType w:val="multilevel"/>
    <w:tmpl w:val="A746C75E"/>
    <w:lvl w:ilvl="0">
      <w:start w:val="1"/>
      <w:numFmt w:val="decimal"/>
      <w:lvlText w:val=".%1 "/>
      <w:legacy w:legacy="1" w:legacySpace="0" w:legacyIndent="720"/>
      <w:lvlJc w:val="left"/>
      <w:pPr>
        <w:ind w:left="720" w:hanging="720"/>
      </w:pPr>
    </w:lvl>
    <w:lvl w:ilvl="1">
      <w:start w:val="1"/>
      <w:numFmt w:val="decimal"/>
      <w:lvlText w:val=".%1 %2 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.%1 %2 %3 "/>
      <w:legacy w:legacy="1" w:legacySpace="0" w:legacyIndent="720"/>
      <w:lvlJc w:val="left"/>
      <w:pPr>
        <w:ind w:left="2160" w:hanging="720"/>
      </w:pPr>
    </w:lvl>
    <w:lvl w:ilvl="3">
      <w:start w:val="1"/>
      <w:numFmt w:val="decimal"/>
      <w:lvlText w:val=".%1 %2 %3 %4 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.%1 %2 %3 %4 %5 "/>
      <w:legacy w:legacy="1" w:legacySpace="0" w:legacyIndent="720"/>
      <w:lvlJc w:val="left"/>
      <w:pPr>
        <w:ind w:left="3600" w:hanging="720"/>
      </w:pPr>
    </w:lvl>
    <w:lvl w:ilvl="5">
      <w:start w:val="1"/>
      <w:numFmt w:val="decimal"/>
      <w:lvlText w:val=".%1 %2 %3 %4 %5 %6 "/>
      <w:legacy w:legacy="1" w:legacySpace="0" w:legacyIndent="720"/>
      <w:lvlJc w:val="left"/>
      <w:pPr>
        <w:ind w:left="4320" w:hanging="720"/>
      </w:pPr>
    </w:lvl>
    <w:lvl w:ilvl="6">
      <w:start w:val="1"/>
      <w:numFmt w:val="decimal"/>
      <w:lvlText w:val=".%1 %2 %3 %4 %5 %6 %7 "/>
      <w:legacy w:legacy="1" w:legacySpace="0" w:legacyIndent="720"/>
      <w:lvlJc w:val="left"/>
      <w:pPr>
        <w:ind w:left="5040" w:hanging="720"/>
      </w:pPr>
    </w:lvl>
    <w:lvl w:ilvl="7">
      <w:start w:val="1"/>
      <w:numFmt w:val="decimal"/>
      <w:lvlText w:val=".%1 %2 %3 %4 %5 %6 %7 %8 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%9"/>
      <w:legacy w:legacy="1" w:legacySpace="0" w:legacyIndent="720"/>
      <w:lvlJc w:val="left"/>
      <w:pPr>
        <w:ind w:left="6480" w:hanging="720"/>
      </w:pPr>
    </w:lvl>
  </w:abstractNum>
  <w:abstractNum w:abstractNumId="1" w15:restartNumberingAfterBreak="0">
    <w:nsid w:val="3CDB66FE"/>
    <w:multiLevelType w:val="multilevel"/>
    <w:tmpl w:val="B802D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7E850A7"/>
    <w:multiLevelType w:val="multilevel"/>
    <w:tmpl w:val="CA1C0C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450393401">
    <w:abstractNumId w:val="0"/>
  </w:num>
  <w:num w:numId="2" w16cid:durableId="868563316">
    <w:abstractNumId w:val="2"/>
  </w:num>
  <w:num w:numId="3" w16cid:durableId="4251497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BDE"/>
    <w:rsid w:val="000032F4"/>
    <w:rsid w:val="00005C1A"/>
    <w:rsid w:val="00026CDF"/>
    <w:rsid w:val="000961E3"/>
    <w:rsid w:val="000A04B5"/>
    <w:rsid w:val="00154EC8"/>
    <w:rsid w:val="00173D38"/>
    <w:rsid w:val="00173DCD"/>
    <w:rsid w:val="001B1886"/>
    <w:rsid w:val="001C717D"/>
    <w:rsid w:val="001C7E33"/>
    <w:rsid w:val="00234332"/>
    <w:rsid w:val="002B15D6"/>
    <w:rsid w:val="002D0C18"/>
    <w:rsid w:val="00312F4D"/>
    <w:rsid w:val="0034406A"/>
    <w:rsid w:val="00371EE4"/>
    <w:rsid w:val="003905B3"/>
    <w:rsid w:val="003B2288"/>
    <w:rsid w:val="003C7804"/>
    <w:rsid w:val="003F62A8"/>
    <w:rsid w:val="00447D37"/>
    <w:rsid w:val="00481847"/>
    <w:rsid w:val="004E5756"/>
    <w:rsid w:val="004F2623"/>
    <w:rsid w:val="00511195"/>
    <w:rsid w:val="00543C78"/>
    <w:rsid w:val="005441FC"/>
    <w:rsid w:val="00551D85"/>
    <w:rsid w:val="005A32A7"/>
    <w:rsid w:val="006132AE"/>
    <w:rsid w:val="00634E1E"/>
    <w:rsid w:val="006435C8"/>
    <w:rsid w:val="00667C28"/>
    <w:rsid w:val="006B5984"/>
    <w:rsid w:val="007A2FFC"/>
    <w:rsid w:val="007B64F4"/>
    <w:rsid w:val="007D08B9"/>
    <w:rsid w:val="007D70EF"/>
    <w:rsid w:val="007F6F86"/>
    <w:rsid w:val="00884C6F"/>
    <w:rsid w:val="00896AD9"/>
    <w:rsid w:val="00904C3A"/>
    <w:rsid w:val="009216B4"/>
    <w:rsid w:val="009738EC"/>
    <w:rsid w:val="009D6BDE"/>
    <w:rsid w:val="009D6FE2"/>
    <w:rsid w:val="00A42E85"/>
    <w:rsid w:val="00A57DEC"/>
    <w:rsid w:val="00A93AE5"/>
    <w:rsid w:val="00AC0BF6"/>
    <w:rsid w:val="00B06336"/>
    <w:rsid w:val="00B170D6"/>
    <w:rsid w:val="00B95D7B"/>
    <w:rsid w:val="00B960E9"/>
    <w:rsid w:val="00BA1270"/>
    <w:rsid w:val="00BA2699"/>
    <w:rsid w:val="00C86C39"/>
    <w:rsid w:val="00D21A2B"/>
    <w:rsid w:val="00D229EC"/>
    <w:rsid w:val="00D41D09"/>
    <w:rsid w:val="00D50F33"/>
    <w:rsid w:val="00D7753E"/>
    <w:rsid w:val="00D864F0"/>
    <w:rsid w:val="00D951F5"/>
    <w:rsid w:val="00E40833"/>
    <w:rsid w:val="00EF4F3F"/>
    <w:rsid w:val="00F56084"/>
    <w:rsid w:val="00F676B1"/>
    <w:rsid w:val="00F74CB9"/>
    <w:rsid w:val="05F95E13"/>
    <w:rsid w:val="1545360E"/>
    <w:rsid w:val="211DD060"/>
    <w:rsid w:val="2F5C40C5"/>
    <w:rsid w:val="30C3823D"/>
    <w:rsid w:val="52FB5247"/>
    <w:rsid w:val="54BD399A"/>
    <w:rsid w:val="592D68DE"/>
    <w:rsid w:val="645A495E"/>
    <w:rsid w:val="6599B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4B4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jc w:val="center"/>
      <w:outlineLvl w:val="0"/>
    </w:pPr>
    <w:rPr>
      <w:sz w:val="16"/>
      <w:szCs w:val="16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right"/>
      <w:outlineLvl w:val="1"/>
    </w:pPr>
    <w:rPr>
      <w:sz w:val="24"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AutoList1">
    <w:name w:val="1AutoList1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1">
    <w:name w:val="2AutoList1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1">
    <w:name w:val="3AutoList1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1">
    <w:name w:val="4AutoList1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1">
    <w:name w:val="5AutoList1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1">
    <w:name w:val="6AutoList1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1">
    <w:name w:val="7AutoList1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1">
    <w:name w:val="8AutoList1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2">
    <w:name w:val="1AutoList2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2">
    <w:name w:val="2AutoList2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2">
    <w:name w:val="3AutoList2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2">
    <w:name w:val="4AutoList2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2">
    <w:name w:val="5AutoList2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2">
    <w:name w:val="6AutoList2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2">
    <w:name w:val="7AutoList2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2">
    <w:name w:val="8AutoList2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3">
    <w:name w:val="1AutoList3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3">
    <w:name w:val="2AutoList3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3">
    <w:name w:val="3AutoList3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3">
    <w:name w:val="4AutoList3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3">
    <w:name w:val="5AutoList3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3">
    <w:name w:val="6AutoList3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3">
    <w:name w:val="7AutoList3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3">
    <w:name w:val="8AutoList3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BodyText2">
    <w:name w:val="Body Text 2"/>
    <w:basedOn w:val="Normal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720" w:firstLine="720"/>
    </w:pPr>
    <w:rPr>
      <w:rFonts w:ascii="GoudyOlSt BT" w:hAnsi="GoudyOlSt BT" w:cs="GoudyOlSt BT"/>
      <w:sz w:val="26"/>
      <w:szCs w:val="26"/>
    </w:rPr>
  </w:style>
  <w:style w:type="paragraph" w:styleId="BodyTextIndent2">
    <w:name w:val="Body Text Indent 2"/>
    <w:basedOn w:val="Normal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firstLine="720"/>
    </w:pPr>
    <w:rPr>
      <w:rFonts w:ascii="GoudyOlSt BT" w:hAnsi="GoudyOlSt BT" w:cs="GoudyOlSt BT"/>
      <w:sz w:val="26"/>
      <w:szCs w:val="26"/>
    </w:rPr>
  </w:style>
  <w:style w:type="paragraph" w:styleId="BodyTextIndent3">
    <w:name w:val="Body Text Indent 3"/>
    <w:basedOn w:val="Normal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2160" w:hanging="720"/>
    </w:pPr>
    <w:rPr>
      <w:rFonts w:ascii="GoudyOlSt BT" w:hAnsi="GoudyOlSt BT" w:cs="GoudyOlSt BT"/>
      <w:sz w:val="26"/>
      <w:szCs w:val="26"/>
    </w:rPr>
  </w:style>
  <w:style w:type="table" w:styleId="TableGrid">
    <w:name w:val="Table Grid"/>
    <w:basedOn w:val="TableNormal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Pr>
      <w:sz w:val="24"/>
      <w:szCs w:val="24"/>
    </w:rPr>
  </w:style>
  <w:style w:type="character" w:customStyle="1" w:styleId="Heading1Char">
    <w:name w:val="Heading 1 Char"/>
    <w:link w:val="Heading1"/>
    <w:uiPriority w:val="99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73D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3DCD"/>
  </w:style>
  <w:style w:type="paragraph" w:styleId="Footer">
    <w:name w:val="footer"/>
    <w:basedOn w:val="Normal"/>
    <w:link w:val="FooterChar"/>
    <w:unhideWhenUsed/>
    <w:rsid w:val="00173D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73D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7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024E311CE8B144986EC7776855F57F" ma:contentTypeVersion="4" ma:contentTypeDescription="Create a new document." ma:contentTypeScope="" ma:versionID="6c12ee63f05214a18eb377f6e64c790b">
  <xsd:schema xmlns:xsd="http://www.w3.org/2001/XMLSchema" xmlns:xs="http://www.w3.org/2001/XMLSchema" xmlns:p="http://schemas.microsoft.com/office/2006/metadata/properties" xmlns:ns2="85e1faa7-bc49-430c-b44c-d3ea090c5220" targetNamespace="http://schemas.microsoft.com/office/2006/metadata/properties" ma:root="true" ma:fieldsID="eb1fb5d425fdb182eba22401f4afa821" ns2:_="">
    <xsd:import namespace="85e1faa7-bc49-430c-b44c-d3ea090c52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1faa7-bc49-430c-b44c-d3ea090c5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5B3CE5-ECD9-4C70-A085-4F783E7C39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e1faa7-bc49-430c-b44c-d3ea090c52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4D1B5E-7779-4B85-A478-80939D8D6F1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5e1faa7-bc49-430c-b44c-d3ea090c522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794DEFD-074D-488A-978A-EBC5E76FA4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CADBD1-A1E4-4AD2-85ED-B5ADB21ACE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638</Characters>
  <Application>Microsoft Office Word</Application>
  <DocSecurity>0</DocSecurity>
  <Lines>21</Lines>
  <Paragraphs>11</Paragraphs>
  <ScaleCrop>false</ScaleCrop>
  <LinksUpToDate>false</LinksUpToDate>
  <CharactersWithSpaces>745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/>
  <cp:lastModifiedBy/>
  <cp:revision>8</cp:revision>
  <cp:lastPrinted>2016-06-24T19:20:00Z</cp:lastPrinted>
  <dcterms:created xsi:type="dcterms:W3CDTF">2019-06-20T16:49:00Z</dcterms:created>
  <dcterms:modified xsi:type="dcterms:W3CDTF">2025-04-22T21:54:00Z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0x010100E6024E311CE8B144986EC7776855F57F</vt:lpwstr>
  </property>
</Properties>
</file>