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10AEA" w14:textId="4442F8BA" w:rsidR="00821AB1" w:rsidRPr="001E6B60" w:rsidRDefault="00821AB1">
      <w:pPr>
        <w:pStyle w:val="Heading2"/>
        <w:rPr>
          <w:rFonts w:ascii="Times New Roman" w:hAnsi="Times New Roman"/>
          <w:b w:val="0"/>
          <w:i w:val="0"/>
          <w:sz w:val="24"/>
          <w:szCs w:val="24"/>
        </w:rPr>
      </w:pPr>
      <w:r w:rsidRPr="001E6B60">
        <w:rPr>
          <w:rFonts w:ascii="Times New Roman" w:hAnsi="Times New Roman"/>
          <w:b w:val="0"/>
          <w:i w:val="0"/>
          <w:sz w:val="24"/>
          <w:szCs w:val="24"/>
        </w:rPr>
        <w:t xml:space="preserve">P.S.C.U. Docket No. </w:t>
      </w:r>
      <w:r w:rsidR="001677AC">
        <w:rPr>
          <w:rFonts w:ascii="Times New Roman" w:hAnsi="Times New Roman"/>
          <w:b w:val="0"/>
          <w:i w:val="0"/>
          <w:sz w:val="24"/>
          <w:szCs w:val="24"/>
          <w:lang w:val="en-US"/>
        </w:rPr>
        <w:t>2</w:t>
      </w:r>
      <w:r w:rsidR="00433C20">
        <w:rPr>
          <w:rFonts w:ascii="Times New Roman" w:hAnsi="Times New Roman"/>
          <w:b w:val="0"/>
          <w:i w:val="0"/>
          <w:sz w:val="24"/>
          <w:szCs w:val="24"/>
          <w:lang w:val="en-US"/>
        </w:rPr>
        <w:t>5</w:t>
      </w:r>
      <w:r w:rsidRPr="001E6B60">
        <w:rPr>
          <w:rFonts w:ascii="Times New Roman" w:hAnsi="Times New Roman"/>
          <w:b w:val="0"/>
          <w:i w:val="0"/>
          <w:sz w:val="24"/>
          <w:szCs w:val="24"/>
        </w:rPr>
        <w:t>-057-</w:t>
      </w:r>
      <w:r w:rsidR="001D4177">
        <w:rPr>
          <w:rFonts w:ascii="Times New Roman" w:hAnsi="Times New Roman"/>
          <w:b w:val="0"/>
          <w:i w:val="0"/>
          <w:sz w:val="24"/>
          <w:szCs w:val="24"/>
        </w:rPr>
        <w:t>06</w:t>
      </w:r>
    </w:p>
    <w:p w14:paraId="7EEC8E0B" w14:textId="77777777" w:rsidR="00821AB1" w:rsidRDefault="00821AB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A1"/>
      <w:bookmarkEnd w:id="0"/>
      <w:r>
        <w:rPr>
          <w:sz w:val="24"/>
          <w:szCs w:val="24"/>
        </w:rPr>
        <w:t xml:space="preserve">Data Request No.  </w:t>
      </w:r>
      <w:r w:rsidR="00B21636">
        <w:rPr>
          <w:sz w:val="24"/>
          <w:szCs w:val="24"/>
        </w:rPr>
        <w:t xml:space="preserve">MDR_22 </w:t>
      </w:r>
      <w:r>
        <w:rPr>
          <w:sz w:val="24"/>
          <w:szCs w:val="24"/>
        </w:rPr>
        <w:t xml:space="preserve">D.20  </w:t>
      </w:r>
    </w:p>
    <w:p w14:paraId="5412306F" w14:textId="77777777" w:rsidR="00821AB1" w:rsidRPr="001E6B60" w:rsidRDefault="00821AB1">
      <w:pPr>
        <w:pStyle w:val="Heading2"/>
        <w:rPr>
          <w:rFonts w:ascii="Times New Roman" w:hAnsi="Times New Roman"/>
          <w:b w:val="0"/>
          <w:i w:val="0"/>
          <w:sz w:val="24"/>
          <w:szCs w:val="24"/>
        </w:rPr>
      </w:pPr>
      <w:r w:rsidRPr="001E6B60">
        <w:rPr>
          <w:rFonts w:ascii="Times New Roman" w:hAnsi="Times New Roman"/>
          <w:b w:val="0"/>
          <w:i w:val="0"/>
          <w:sz w:val="24"/>
          <w:szCs w:val="24"/>
        </w:rPr>
        <w:t xml:space="preserve">Requested by R746-700-22   </w:t>
      </w:r>
    </w:p>
    <w:p w14:paraId="58D8F6A7" w14:textId="50D1DB90" w:rsidR="00821AB1" w:rsidRDefault="00821AB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  <w:r w:rsidR="0013212C">
        <w:rPr>
          <w:sz w:val="24"/>
          <w:szCs w:val="24"/>
        </w:rPr>
        <w:t xml:space="preserve">of </w:t>
      </w:r>
      <w:r w:rsidR="00433C20">
        <w:rPr>
          <w:sz w:val="24"/>
          <w:szCs w:val="24"/>
        </w:rPr>
        <w:t>EG</w:t>
      </w:r>
      <w:r w:rsidR="004602AB">
        <w:rPr>
          <w:sz w:val="24"/>
          <w:szCs w:val="24"/>
        </w:rPr>
        <w:t>U</w:t>
      </w:r>
      <w:r w:rsidR="0013212C">
        <w:rPr>
          <w:sz w:val="24"/>
          <w:szCs w:val="24"/>
        </w:rPr>
        <w:t xml:space="preserve"> Response</w:t>
      </w:r>
      <w:r w:rsidR="00EC332D">
        <w:rPr>
          <w:sz w:val="24"/>
          <w:szCs w:val="24"/>
        </w:rPr>
        <w:t xml:space="preserve">: </w:t>
      </w:r>
      <w:r w:rsidR="001677AC">
        <w:rPr>
          <w:sz w:val="24"/>
          <w:szCs w:val="24"/>
        </w:rPr>
        <w:t xml:space="preserve"> </w:t>
      </w:r>
      <w:r w:rsidR="001D4177">
        <w:rPr>
          <w:sz w:val="24"/>
          <w:szCs w:val="24"/>
        </w:rPr>
        <w:t>May 1</w:t>
      </w:r>
      <w:r w:rsidR="00EC332D">
        <w:rPr>
          <w:sz w:val="24"/>
          <w:szCs w:val="24"/>
        </w:rPr>
        <w:t>, 20</w:t>
      </w:r>
      <w:r w:rsidR="001677AC">
        <w:rPr>
          <w:sz w:val="24"/>
          <w:szCs w:val="24"/>
        </w:rPr>
        <w:t>2</w:t>
      </w:r>
      <w:r w:rsidR="00433C20">
        <w:rPr>
          <w:sz w:val="24"/>
          <w:szCs w:val="24"/>
        </w:rPr>
        <w:t>5</w:t>
      </w:r>
      <w:r w:rsidR="0013212C">
        <w:rPr>
          <w:sz w:val="24"/>
          <w:szCs w:val="24"/>
        </w:rPr>
        <w:t xml:space="preserve"> </w:t>
      </w:r>
    </w:p>
    <w:p w14:paraId="167B46D4" w14:textId="77777777" w:rsidR="00821AB1" w:rsidRDefault="00821AB1">
      <w:pPr>
        <w:rPr>
          <w:sz w:val="24"/>
          <w:szCs w:val="24"/>
        </w:rPr>
      </w:pPr>
    </w:p>
    <w:p w14:paraId="1258E48C" w14:textId="77777777" w:rsidR="00821AB1" w:rsidRDefault="00821AB1">
      <w:pPr>
        <w:rPr>
          <w:sz w:val="24"/>
          <w:szCs w:val="24"/>
        </w:rPr>
      </w:pPr>
    </w:p>
    <w:p w14:paraId="774484CE" w14:textId="77777777" w:rsidR="00821AB1" w:rsidRDefault="00821AB1">
      <w:pPr>
        <w:ind w:left="360"/>
      </w:pPr>
      <w:bookmarkStart w:id="1" w:name="A2"/>
      <w:bookmarkStart w:id="2" w:name="BM_1_"/>
      <w:bookmarkEnd w:id="1"/>
      <w:bookmarkEnd w:id="2"/>
    </w:p>
    <w:p w14:paraId="1AA7CAA6" w14:textId="77777777" w:rsidR="00821AB1" w:rsidRDefault="00B21636" w:rsidP="00B21636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821AB1">
        <w:rPr>
          <w:sz w:val="24"/>
          <w:szCs w:val="24"/>
        </w:rPr>
        <w:t>D.20</w:t>
      </w:r>
      <w:r w:rsidR="00821AB1">
        <w:tab/>
      </w:r>
      <w:r w:rsidR="00821AB1">
        <w:rPr>
          <w:b/>
          <w:sz w:val="24"/>
          <w:szCs w:val="24"/>
        </w:rPr>
        <w:t>Miscellaneous Information.</w:t>
      </w:r>
    </w:p>
    <w:p w14:paraId="321606DE" w14:textId="77777777" w:rsidR="00821AB1" w:rsidRDefault="00821AB1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2122DD8" w14:textId="77777777" w:rsidR="00821AB1" w:rsidRDefault="00821AB1" w:rsidP="001677AC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For the Base Year, the prior Historical Year, To Date and for the Test Period, the amount of overtime, the amount of premium pay, the amount of other salary/labor costs and the amount of incentive compensation in total and expensed for each.</w:t>
      </w:r>
    </w:p>
    <w:p w14:paraId="5E757DFA" w14:textId="77777777" w:rsidR="00821AB1" w:rsidRDefault="00821AB1">
      <w:pPr>
        <w:ind w:left="1440"/>
        <w:rPr>
          <w:sz w:val="24"/>
          <w:szCs w:val="24"/>
        </w:rPr>
      </w:pPr>
    </w:p>
    <w:p w14:paraId="6B1AC403" w14:textId="360BA1CF" w:rsidR="00DE25C5" w:rsidRDefault="00821AB1" w:rsidP="001D41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30" w:hanging="1620"/>
        <w:rPr>
          <w:sz w:val="24"/>
          <w:szCs w:val="24"/>
        </w:rPr>
      </w:pPr>
      <w:r w:rsidRPr="0161280E">
        <w:rPr>
          <w:sz w:val="24"/>
          <w:szCs w:val="24"/>
        </w:rPr>
        <w:t>Answer:</w:t>
      </w:r>
      <w:r>
        <w:tab/>
      </w:r>
      <w:r w:rsidR="5C3B1464" w:rsidRPr="0161280E">
        <w:rPr>
          <w:color w:val="000000" w:themeColor="text1"/>
          <w:sz w:val="24"/>
          <w:szCs w:val="24"/>
        </w:rPr>
        <w:t>See file MDR_22 D.20 Attach</w:t>
      </w:r>
      <w:r w:rsidR="001934BD">
        <w:rPr>
          <w:color w:val="000000" w:themeColor="text1"/>
          <w:sz w:val="24"/>
          <w:szCs w:val="24"/>
        </w:rPr>
        <w:t xml:space="preserve">ment </w:t>
      </w:r>
      <w:r w:rsidR="5C3B1464" w:rsidRPr="0161280E">
        <w:rPr>
          <w:color w:val="000000" w:themeColor="text1"/>
          <w:sz w:val="24"/>
          <w:szCs w:val="24"/>
        </w:rPr>
        <w:t>1</w:t>
      </w:r>
      <w:r w:rsidR="001D4177">
        <w:rPr>
          <w:color w:val="000000" w:themeColor="text1"/>
          <w:sz w:val="24"/>
          <w:szCs w:val="24"/>
        </w:rPr>
        <w:t>.</w:t>
      </w:r>
    </w:p>
    <w:p w14:paraId="7391AB66" w14:textId="0F797069" w:rsidR="00DE25C5" w:rsidRDefault="57153422" w:rsidP="14BAA4F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30" w:hanging="1530"/>
        <w:jc w:val="both"/>
      </w:pPr>
      <w:r w:rsidRPr="14BAA4FC">
        <w:rPr>
          <w:sz w:val="24"/>
          <w:szCs w:val="24"/>
        </w:rPr>
        <w:t xml:space="preserve"> </w:t>
      </w:r>
    </w:p>
    <w:p w14:paraId="75729CB1" w14:textId="4C55CA41" w:rsidR="00DE25C5" w:rsidRDefault="57153422" w:rsidP="14BAA4F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30" w:hanging="1530"/>
        <w:jc w:val="both"/>
      </w:pPr>
      <w:r w:rsidRPr="14BAA4FC">
        <w:rPr>
          <w:sz w:val="24"/>
          <w:szCs w:val="24"/>
        </w:rPr>
        <w:t xml:space="preserve"> </w:t>
      </w:r>
    </w:p>
    <w:p w14:paraId="14530BEC" w14:textId="777A9F48" w:rsidR="00DE25C5" w:rsidRDefault="57153422" w:rsidP="14BAA4F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30" w:hanging="1530"/>
        <w:jc w:val="both"/>
      </w:pPr>
      <w:r w:rsidRPr="4002D508">
        <w:rPr>
          <w:sz w:val="24"/>
          <w:szCs w:val="24"/>
        </w:rPr>
        <w:t xml:space="preserve"> </w:t>
      </w:r>
    </w:p>
    <w:p w14:paraId="61316A0F" w14:textId="48E25565" w:rsidR="00EC332D" w:rsidRDefault="009F6252" w:rsidP="001677A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>
        <w:rPr>
          <w:sz w:val="24"/>
          <w:szCs w:val="24"/>
        </w:rPr>
        <w:t>Prepared by:</w:t>
      </w:r>
      <w:r w:rsidR="000E02F0">
        <w:rPr>
          <w:sz w:val="24"/>
          <w:szCs w:val="24"/>
        </w:rPr>
        <w:t xml:space="preserve"> </w:t>
      </w:r>
      <w:r w:rsidR="005157C2">
        <w:rPr>
          <w:sz w:val="24"/>
          <w:szCs w:val="24"/>
        </w:rPr>
        <w:tab/>
        <w:t xml:space="preserve">Mike Rawlins, Senior Financial Analyst, </w:t>
      </w:r>
      <w:r w:rsidR="00433C20">
        <w:rPr>
          <w:sz w:val="24"/>
          <w:szCs w:val="24"/>
        </w:rPr>
        <w:t xml:space="preserve">Enbridge Gas </w:t>
      </w:r>
      <w:r w:rsidR="005157C2">
        <w:rPr>
          <w:sz w:val="24"/>
          <w:szCs w:val="24"/>
        </w:rPr>
        <w:t>Utah</w:t>
      </w:r>
    </w:p>
    <w:p w14:paraId="5C5807C2" w14:textId="382E8B66" w:rsidR="001677AC" w:rsidRDefault="001677AC" w:rsidP="001677A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</w:p>
    <w:sectPr w:rsidR="001677AC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6AC8E" w14:textId="77777777" w:rsidR="006310E0" w:rsidRDefault="006310E0" w:rsidP="006310E0">
      <w:r>
        <w:separator/>
      </w:r>
    </w:p>
  </w:endnote>
  <w:endnote w:type="continuationSeparator" w:id="0">
    <w:p w14:paraId="7FF0DDE1" w14:textId="77777777" w:rsidR="006310E0" w:rsidRDefault="006310E0" w:rsidP="00631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CE9BE" w14:textId="77777777" w:rsidR="006310E0" w:rsidRDefault="006310E0" w:rsidP="006310E0">
      <w:r>
        <w:separator/>
      </w:r>
    </w:p>
  </w:footnote>
  <w:footnote w:type="continuationSeparator" w:id="0">
    <w:p w14:paraId="7D653063" w14:textId="77777777" w:rsidR="006310E0" w:rsidRDefault="006310E0" w:rsidP="00631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329914880">
    <w:abstractNumId w:val="0"/>
  </w:num>
  <w:num w:numId="2" w16cid:durableId="746154057">
    <w:abstractNumId w:val="2"/>
  </w:num>
  <w:num w:numId="3" w16cid:durableId="859902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212C"/>
    <w:rsid w:val="000127CA"/>
    <w:rsid w:val="000E02F0"/>
    <w:rsid w:val="0013212C"/>
    <w:rsid w:val="001677AC"/>
    <w:rsid w:val="001934BD"/>
    <w:rsid w:val="001D4177"/>
    <w:rsid w:val="001E6B60"/>
    <w:rsid w:val="001F1758"/>
    <w:rsid w:val="00290391"/>
    <w:rsid w:val="002C7378"/>
    <w:rsid w:val="002F386F"/>
    <w:rsid w:val="00341306"/>
    <w:rsid w:val="00433C20"/>
    <w:rsid w:val="004602AB"/>
    <w:rsid w:val="0047431B"/>
    <w:rsid w:val="004E5756"/>
    <w:rsid w:val="005157C2"/>
    <w:rsid w:val="005434D4"/>
    <w:rsid w:val="00550460"/>
    <w:rsid w:val="005C44C8"/>
    <w:rsid w:val="00622E01"/>
    <w:rsid w:val="006310E0"/>
    <w:rsid w:val="006334C6"/>
    <w:rsid w:val="0077429D"/>
    <w:rsid w:val="007B73BF"/>
    <w:rsid w:val="00813C52"/>
    <w:rsid w:val="00821AB1"/>
    <w:rsid w:val="00831C54"/>
    <w:rsid w:val="00842319"/>
    <w:rsid w:val="00921122"/>
    <w:rsid w:val="009216B4"/>
    <w:rsid w:val="009F6252"/>
    <w:rsid w:val="00AE7C93"/>
    <w:rsid w:val="00B21636"/>
    <w:rsid w:val="00C24F18"/>
    <w:rsid w:val="00CE1BBB"/>
    <w:rsid w:val="00D8344D"/>
    <w:rsid w:val="00DE25C5"/>
    <w:rsid w:val="00E12F6D"/>
    <w:rsid w:val="00E15892"/>
    <w:rsid w:val="00EC332D"/>
    <w:rsid w:val="00EC4E9C"/>
    <w:rsid w:val="00FA2C7A"/>
    <w:rsid w:val="0161280E"/>
    <w:rsid w:val="016C816D"/>
    <w:rsid w:val="14BAA4FC"/>
    <w:rsid w:val="3EC7EA81"/>
    <w:rsid w:val="4002D508"/>
    <w:rsid w:val="57153422"/>
    <w:rsid w:val="5C3B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0FC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utoList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lang w:val="x-none" w:eastAsia="x-none"/>
    </w:rPr>
  </w:style>
  <w:style w:type="character" w:customStyle="1" w:styleId="BodyText2Char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7C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C9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310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10E0"/>
  </w:style>
  <w:style w:type="paragraph" w:styleId="Footer">
    <w:name w:val="footer"/>
    <w:basedOn w:val="Normal"/>
    <w:link w:val="FooterChar"/>
    <w:uiPriority w:val="99"/>
    <w:unhideWhenUsed/>
    <w:rsid w:val="006310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1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5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427F78-24E4-4BC5-AA39-0195B06CD9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198979-5E16-45B6-B86E-B5F99CEA4A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66C553-79C1-4524-8D68-338F476A2FB1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5e1faa7-bc49-430c-b44c-d3ea090c5220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LinksUpToDate>false</LinksUpToDate>
  <CharactersWithSpaces>535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5</cp:revision>
  <cp:lastPrinted>2016-06-24T23:54:00Z</cp:lastPrinted>
  <dcterms:created xsi:type="dcterms:W3CDTF">2019-06-24T19:37:00Z</dcterms:created>
  <dcterms:modified xsi:type="dcterms:W3CDTF">2025-03-19T16:54:00Z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